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809"/>
        <w:gridCol w:w="8364"/>
      </w:tblGrid>
      <w:tr w:rsidR="000C4CBC" w:rsidTr="00E16A9E">
        <w:trPr>
          <w:trHeight w:val="1688"/>
        </w:trPr>
        <w:tc>
          <w:tcPr>
            <w:tcW w:w="1809" w:type="dxa"/>
          </w:tcPr>
          <w:p w:rsidR="000C4CBC" w:rsidRDefault="00E16A9E" w:rsidP="00E16A9E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71525" cy="1049633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30" cy="105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0C4CBC" w:rsidRPr="00706D78" w:rsidRDefault="000C4CBC" w:rsidP="001C31B7">
            <w:r w:rsidRPr="00706D78">
              <w:rPr>
                <w:b/>
              </w:rPr>
              <w:t>Зубкова Елена Георгиевна</w:t>
            </w:r>
            <w:r w:rsidRPr="00706D78">
              <w:t xml:space="preserve"> </w:t>
            </w:r>
          </w:p>
          <w:p w:rsidR="000C4CBC" w:rsidRPr="00CB6BA1" w:rsidRDefault="000C4CBC" w:rsidP="001C31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78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работы, должность: </w:t>
            </w:r>
            <w:r w:rsidRPr="00706D78">
              <w:rPr>
                <w:rFonts w:ascii="Times New Roman" w:hAnsi="Times New Roman"/>
                <w:sz w:val="24"/>
                <w:szCs w:val="24"/>
              </w:rPr>
              <w:t xml:space="preserve">МБОУ лицей №6 </w:t>
            </w:r>
            <w:r w:rsidR="00CB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78">
              <w:rPr>
                <w:rFonts w:ascii="Times New Roman" w:hAnsi="Times New Roman"/>
                <w:sz w:val="24"/>
                <w:szCs w:val="24"/>
              </w:rPr>
              <w:t xml:space="preserve">г. Невинномысска,                                                                                                                  </w:t>
            </w:r>
          </w:p>
          <w:p w:rsidR="000C4CBC" w:rsidRPr="00706D78" w:rsidRDefault="000C4CBC" w:rsidP="001C31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78">
              <w:rPr>
                <w:rFonts w:ascii="Times New Roman" w:hAnsi="Times New Roman"/>
                <w:sz w:val="24"/>
                <w:szCs w:val="24"/>
              </w:rPr>
              <w:t>учитель географии, магистр образования</w:t>
            </w:r>
          </w:p>
          <w:p w:rsidR="000C4CBC" w:rsidRPr="00706D78" w:rsidRDefault="000C4CBC" w:rsidP="001C31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7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стаж: </w:t>
            </w:r>
            <w:r w:rsidR="00CB6BA1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  <w:p w:rsidR="000C4CBC" w:rsidRPr="00706D78" w:rsidRDefault="000C4CBC" w:rsidP="001C31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78">
              <w:rPr>
                <w:rFonts w:ascii="Times New Roman" w:hAnsi="Times New Roman"/>
                <w:b/>
                <w:sz w:val="24"/>
                <w:szCs w:val="24"/>
              </w:rPr>
              <w:t>Категория:</w:t>
            </w:r>
            <w:r w:rsidRPr="0070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BA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C4CBC" w:rsidRPr="00E16A9E" w:rsidRDefault="000C4CBC" w:rsidP="00E16A9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06D78">
              <w:rPr>
                <w:rFonts w:ascii="Times New Roman" w:hAnsi="Times New Roman"/>
                <w:b/>
                <w:sz w:val="24"/>
                <w:szCs w:val="24"/>
              </w:rPr>
              <w:t>Награды:</w:t>
            </w:r>
            <w:r w:rsidRPr="00706D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E16A9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Победитель ПНПО 2014 года</w:t>
            </w:r>
            <w:r w:rsidRPr="00706D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E16A9E" w:rsidRPr="00E16A9E" w:rsidRDefault="000C4CBC" w:rsidP="00E16A9E">
      <w:pPr>
        <w:pStyle w:val="a9"/>
        <w:rPr>
          <w:sz w:val="12"/>
        </w:rPr>
      </w:pPr>
      <w:r>
        <w:t xml:space="preserve"> </w:t>
      </w:r>
    </w:p>
    <w:p w:rsidR="00A14866" w:rsidRPr="00E16A9E" w:rsidRDefault="00A14866" w:rsidP="00E16A9E">
      <w:pPr>
        <w:pStyle w:val="a9"/>
        <w:jc w:val="center"/>
      </w:pPr>
      <w:r w:rsidRPr="00A14866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E16A9E">
        <w:rPr>
          <w:rFonts w:ascii="Times New Roman" w:hAnsi="Times New Roman"/>
          <w:b/>
          <w:sz w:val="28"/>
          <w:szCs w:val="28"/>
        </w:rPr>
        <w:t>исследовательских</w:t>
      </w:r>
      <w:r w:rsidRPr="00A14866">
        <w:rPr>
          <w:rFonts w:ascii="Times New Roman" w:hAnsi="Times New Roman"/>
          <w:b/>
          <w:sz w:val="28"/>
          <w:szCs w:val="28"/>
        </w:rPr>
        <w:t xml:space="preserve"> компетенций </w:t>
      </w:r>
      <w:r w:rsidR="00E16A9E">
        <w:rPr>
          <w:rFonts w:ascii="Times New Roman" w:hAnsi="Times New Roman"/>
          <w:b/>
          <w:sz w:val="28"/>
          <w:szCs w:val="28"/>
        </w:rPr>
        <w:t>об</w:t>
      </w:r>
      <w:r w:rsidRPr="00A14866">
        <w:rPr>
          <w:rFonts w:ascii="Times New Roman" w:hAnsi="Times New Roman"/>
          <w:b/>
          <w:sz w:val="28"/>
          <w:szCs w:val="28"/>
        </w:rPr>
        <w:t>уча</w:t>
      </w:r>
      <w:r w:rsidR="00E16A9E">
        <w:rPr>
          <w:rFonts w:ascii="Times New Roman" w:hAnsi="Times New Roman"/>
          <w:b/>
          <w:sz w:val="28"/>
          <w:szCs w:val="28"/>
        </w:rPr>
        <w:t>ю</w:t>
      </w:r>
      <w:r w:rsidRPr="00A14866">
        <w:rPr>
          <w:rFonts w:ascii="Times New Roman" w:hAnsi="Times New Roman"/>
          <w:b/>
          <w:sz w:val="28"/>
          <w:szCs w:val="28"/>
        </w:rPr>
        <w:t xml:space="preserve">щихся </w:t>
      </w:r>
      <w:r w:rsidR="00E16A9E">
        <w:rPr>
          <w:rFonts w:ascii="Times New Roman" w:hAnsi="Times New Roman"/>
          <w:b/>
          <w:sz w:val="28"/>
          <w:szCs w:val="28"/>
        </w:rPr>
        <w:t>на уроках</w:t>
      </w:r>
      <w:r w:rsidRPr="00A14866">
        <w:rPr>
          <w:rFonts w:ascii="Times New Roman" w:hAnsi="Times New Roman"/>
          <w:b/>
          <w:sz w:val="28"/>
          <w:szCs w:val="28"/>
        </w:rPr>
        <w:t xml:space="preserve"> географии»</w:t>
      </w:r>
    </w:p>
    <w:p w:rsidR="00AB4F87" w:rsidRPr="00E16A9E" w:rsidRDefault="00AB4F87" w:rsidP="00AB4F87">
      <w:pPr>
        <w:pStyle w:val="a9"/>
        <w:rPr>
          <w:rFonts w:ascii="Times New Roman" w:hAnsi="Times New Roman"/>
          <w:sz w:val="14"/>
          <w:szCs w:val="24"/>
        </w:rPr>
      </w:pPr>
    </w:p>
    <w:p w:rsidR="000C4CBC" w:rsidRPr="00706D78" w:rsidRDefault="00E16A9E" w:rsidP="0089057A">
      <w:pPr>
        <w:ind w:firstLine="540"/>
        <w:jc w:val="right"/>
        <w:rPr>
          <w:rFonts w:eastAsia="Times New Roman"/>
          <w:bCs/>
          <w:color w:val="000000"/>
          <w:spacing w:val="-6"/>
          <w:lang w:eastAsia="en-US"/>
        </w:rPr>
      </w:pPr>
      <w:r w:rsidRPr="00706D78">
        <w:rPr>
          <w:rFonts w:eastAsia="Times New Roman"/>
          <w:b/>
          <w:bCs/>
          <w:color w:val="000000"/>
          <w:spacing w:val="-6"/>
          <w:lang w:eastAsia="en-US"/>
        </w:rPr>
        <w:t xml:space="preserve"> </w:t>
      </w:r>
      <w:r w:rsidR="000C4CBC" w:rsidRPr="00706D78">
        <w:rPr>
          <w:rFonts w:eastAsia="Times New Roman"/>
          <w:b/>
          <w:bCs/>
          <w:color w:val="000000"/>
          <w:spacing w:val="-6"/>
          <w:lang w:eastAsia="en-US"/>
        </w:rPr>
        <w:t>«В каждом человеке – Солнце, только дайте ему светить» Сократ.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 xml:space="preserve"> </w:t>
      </w:r>
    </w:p>
    <w:p w:rsidR="0089057A" w:rsidRDefault="000C4CBC" w:rsidP="00E52E5C">
      <w:pPr>
        <w:ind w:firstLine="540"/>
        <w:jc w:val="both"/>
        <w:rPr>
          <w:rFonts w:eastAsia="Times New Roman"/>
          <w:bCs/>
          <w:color w:val="000000"/>
          <w:spacing w:val="-6"/>
          <w:lang w:eastAsia="en-US"/>
        </w:rPr>
      </w:pP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 </w:t>
      </w:r>
      <w:proofErr w:type="gramStart"/>
      <w:r w:rsidRPr="00706D78">
        <w:rPr>
          <w:rFonts w:eastAsia="Times New Roman"/>
          <w:bCs/>
          <w:color w:val="000000"/>
          <w:spacing w:val="-6"/>
          <w:lang w:eastAsia="en-US"/>
        </w:rPr>
        <w:t>2</w:t>
      </w:r>
      <w:r w:rsidR="00E16A9E">
        <w:rPr>
          <w:rFonts w:eastAsia="Times New Roman"/>
          <w:bCs/>
          <w:color w:val="000000"/>
          <w:spacing w:val="-6"/>
          <w:lang w:eastAsia="en-US"/>
        </w:rPr>
        <w:t>2</w:t>
      </w:r>
      <w:r w:rsidR="00AF6BE7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="00E16A9E">
        <w:rPr>
          <w:rFonts w:eastAsia="Times New Roman"/>
          <w:bCs/>
          <w:color w:val="000000"/>
          <w:spacing w:val="-6"/>
          <w:lang w:eastAsia="en-US"/>
        </w:rPr>
        <w:t xml:space="preserve">года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 я работаю</w:t>
      </w:r>
      <w:r w:rsidR="00E16A9E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 с детьми, с </w:t>
      </w:r>
      <w:r w:rsidR="00AF6BE7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которыми </w:t>
      </w:r>
      <w:r w:rsidR="00AF6BE7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учусь и воспитываюсь, которым  советую и помогаю,  за которых всегда отвечаю. </w:t>
      </w:r>
      <w:proofErr w:type="gramEnd"/>
    </w:p>
    <w:p w:rsidR="000C4CBC" w:rsidRPr="00706D78" w:rsidRDefault="00E16A9E" w:rsidP="00E52E5C">
      <w:pPr>
        <w:ind w:firstLine="540"/>
        <w:jc w:val="both"/>
        <w:rPr>
          <w:rFonts w:eastAsia="Times New Roman"/>
          <w:bCs/>
          <w:color w:val="000000"/>
          <w:spacing w:val="-6"/>
          <w:lang w:eastAsia="en-US"/>
        </w:rPr>
      </w:pP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И если дети 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 xml:space="preserve">– НАЦИОНАЛЬНОЕ  ДОСТОЯНИЕ </w:t>
      </w:r>
      <w:r w:rsidRPr="00706D78">
        <w:rPr>
          <w:rFonts w:eastAsia="Times New Roman"/>
          <w:bCs/>
          <w:color w:val="000000"/>
          <w:spacing w:val="-6"/>
          <w:lang w:eastAsia="en-US"/>
        </w:rPr>
        <w:t>любой страны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 xml:space="preserve">,  </w:t>
      </w:r>
      <w:r w:rsidRPr="00706D78">
        <w:rPr>
          <w:rFonts w:eastAsia="Times New Roman"/>
          <w:bCs/>
          <w:color w:val="000000"/>
          <w:spacing w:val="-6"/>
          <w:lang w:eastAsia="en-US"/>
        </w:rPr>
        <w:t>то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 xml:space="preserve"> ОДАРЕННЫЕ ДЕТИ  –  ЕЁ ИНТЕЛЛЕК</w:t>
      </w:r>
      <w:r>
        <w:rPr>
          <w:rFonts w:eastAsia="Times New Roman"/>
          <w:bCs/>
          <w:color w:val="000000"/>
          <w:spacing w:val="-6"/>
          <w:lang w:eastAsia="en-US"/>
        </w:rPr>
        <w:t xml:space="preserve">ТУАЛЬНЫЙ ТВОРЧЕСКИЙ  ПОТЕНЦИАЛ, </w:t>
      </w: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будущая элита страны, от которой  зависит ее дальнейшее развитие. 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 xml:space="preserve">Чем раньше учитель обнаружит незаурядные способности в своих учениках и сумеет создать для них условия для обучения, тем больше надежд на то, что в будущем эти дети составят гордость  и славу своего Отечества. </w:t>
      </w:r>
    </w:p>
    <w:p w:rsidR="000C4CBC" w:rsidRPr="00E16A9E" w:rsidRDefault="000C4CBC" w:rsidP="00E16A9E">
      <w:pPr>
        <w:ind w:firstLine="540"/>
        <w:jc w:val="both"/>
        <w:rPr>
          <w:rFonts w:eastAsia="Times New Roman"/>
          <w:bCs/>
          <w:color w:val="000000"/>
          <w:spacing w:val="-6"/>
          <w:lang w:eastAsia="en-US"/>
        </w:rPr>
      </w:pPr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Поэтому моим педагогическим кредо стало продолжение  мысли </w:t>
      </w:r>
      <w:proofErr w:type="gramStart"/>
      <w:r w:rsidRPr="00706D78">
        <w:rPr>
          <w:rFonts w:eastAsia="Times New Roman"/>
          <w:bCs/>
          <w:color w:val="000000"/>
          <w:spacing w:val="-6"/>
          <w:lang w:eastAsia="en-US"/>
        </w:rPr>
        <w:t>Сократа</w:t>
      </w:r>
      <w:proofErr w:type="gramEnd"/>
      <w:r w:rsidRPr="00706D78">
        <w:rPr>
          <w:rFonts w:eastAsia="Times New Roman"/>
          <w:bCs/>
          <w:color w:val="000000"/>
          <w:spacing w:val="-6"/>
          <w:lang w:eastAsia="en-US"/>
        </w:rPr>
        <w:t xml:space="preserve"> и я считаю, что в каждом ребенке спрятано Солнце, надо помочь ему вспыхнуть.</w:t>
      </w:r>
      <w:r w:rsidR="00E16A9E">
        <w:rPr>
          <w:rFonts w:eastAsia="Times New Roman"/>
          <w:bCs/>
          <w:color w:val="000000"/>
          <w:spacing w:val="-6"/>
          <w:lang w:eastAsia="en-US"/>
        </w:rPr>
        <w:t xml:space="preserve"> </w:t>
      </w:r>
      <w:r w:rsidRPr="00706D78">
        <w:t xml:space="preserve">Именно учитель создает атмосферу, которая может вдохновлять ученика или разрушать его интересы, развивать или игнорировать способности, поддерживать или тормозить творческое начало, стимулировать или отрицать критичность мысли, облегчать или тормозить успехи. </w:t>
      </w:r>
    </w:p>
    <w:p w:rsidR="000C4CBC" w:rsidRPr="00706D78" w:rsidRDefault="000C4CBC" w:rsidP="007A4620">
      <w:pPr>
        <w:jc w:val="both"/>
      </w:pPr>
      <w:r w:rsidRPr="00706D78">
        <w:t xml:space="preserve">      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плоды, мои учащиеся являются победителями олимпиад,</w:t>
      </w:r>
      <w:r w:rsidR="00E16A9E">
        <w:t xml:space="preserve"> научно-практических конференций,</w:t>
      </w:r>
      <w:r w:rsidRPr="00706D78">
        <w:t xml:space="preserve"> конкурсов, успешно поступают и учатся в ВУЗах.</w:t>
      </w:r>
    </w:p>
    <w:p w:rsidR="000C4CBC" w:rsidRPr="00706D78" w:rsidRDefault="000C4CBC" w:rsidP="007A4620">
      <w:pPr>
        <w:jc w:val="both"/>
      </w:pPr>
      <w:r w:rsidRPr="00706D78">
        <w:t>Как я достигаю таких результатов? Использую несколько стратегий обучения. Каждая стратегия позволяет в разной степени учесть требования к работе с одарёнными детьми.</w:t>
      </w:r>
    </w:p>
    <w:p w:rsidR="000C4CBC" w:rsidRPr="00706D78" w:rsidRDefault="000C4CBC" w:rsidP="00E16A9E">
      <w:pPr>
        <w:numPr>
          <w:ilvl w:val="0"/>
          <w:numId w:val="4"/>
        </w:numPr>
        <w:tabs>
          <w:tab w:val="clear" w:pos="765"/>
          <w:tab w:val="num" w:pos="0"/>
        </w:tabs>
        <w:ind w:left="0" w:firstLine="426"/>
        <w:jc w:val="both"/>
      </w:pPr>
      <w:r w:rsidRPr="00706D78">
        <w:t>Ускорение – когда возникает необходимость учесть потребности и возможности детей, отличающихся высоким темпом развития. (Индивидуальная программа изучения курсов географии)</w:t>
      </w:r>
      <w:r w:rsidR="00E16A9E">
        <w:t>.</w:t>
      </w:r>
    </w:p>
    <w:p w:rsidR="000C4CBC" w:rsidRPr="00706D78" w:rsidRDefault="000C4CBC" w:rsidP="00E16A9E">
      <w:pPr>
        <w:numPr>
          <w:ilvl w:val="0"/>
          <w:numId w:val="4"/>
        </w:numPr>
        <w:tabs>
          <w:tab w:val="clear" w:pos="765"/>
          <w:tab w:val="num" w:pos="0"/>
        </w:tabs>
        <w:ind w:left="0" w:firstLine="426"/>
        <w:jc w:val="both"/>
      </w:pPr>
      <w:proofErr w:type="gramStart"/>
      <w:r w:rsidRPr="00706D78">
        <w:t>Углубление – эффективно по отношению к детям, увлечёнными той или иной темой, предметом, более глубокое отдельных тем, выходящих за рамки школьного курса (</w:t>
      </w:r>
      <w:r w:rsidR="00E16A9E">
        <w:t>«</w:t>
      </w:r>
      <w:r w:rsidRPr="00706D78">
        <w:t>Электроэнергетика России и мира</w:t>
      </w:r>
      <w:r w:rsidR="00E16A9E">
        <w:t>»</w:t>
      </w:r>
      <w:r w:rsidRPr="00706D78">
        <w:t xml:space="preserve"> – открытые уроки, </w:t>
      </w:r>
      <w:proofErr w:type="spellStart"/>
      <w:r w:rsidRPr="00706D78">
        <w:t>метапредметные</w:t>
      </w:r>
      <w:proofErr w:type="spellEnd"/>
      <w:r w:rsidRPr="00706D78">
        <w:t xml:space="preserve"> занятия)</w:t>
      </w:r>
      <w:r w:rsidR="00E16A9E">
        <w:t>.</w:t>
      </w:r>
      <w:proofErr w:type="gramEnd"/>
    </w:p>
    <w:p w:rsidR="000C4CBC" w:rsidRPr="00706D78" w:rsidRDefault="000C4CBC" w:rsidP="00E16A9E">
      <w:pPr>
        <w:numPr>
          <w:ilvl w:val="0"/>
          <w:numId w:val="4"/>
        </w:numPr>
        <w:tabs>
          <w:tab w:val="clear" w:pos="765"/>
          <w:tab w:val="num" w:pos="0"/>
        </w:tabs>
        <w:ind w:left="0" w:firstLine="426"/>
        <w:jc w:val="both"/>
      </w:pPr>
      <w:r w:rsidRPr="00706D78">
        <w:t>Обогащение – об</w:t>
      </w:r>
      <w:r w:rsidR="0089057A">
        <w:t>учение с выходом за рамки традицион</w:t>
      </w:r>
      <w:r w:rsidR="0089057A" w:rsidRPr="00706D78">
        <w:t>ных</w:t>
      </w:r>
      <w:r w:rsidRPr="00706D78">
        <w:t xml:space="preserve"> тем за счет </w:t>
      </w:r>
      <w:proofErr w:type="spellStart"/>
      <w:r w:rsidRPr="00706D78">
        <w:t>метапредметности</w:t>
      </w:r>
      <w:proofErr w:type="spellEnd"/>
      <w:r w:rsidRPr="00706D78">
        <w:t xml:space="preserve"> разнообразными способами и приёмами работы (</w:t>
      </w:r>
      <w:r w:rsidR="0089057A" w:rsidRPr="00706D78">
        <w:t>Интегрированный</w:t>
      </w:r>
      <w:r w:rsidRPr="00706D78">
        <w:t xml:space="preserve"> урок по теме «Птицы Ставропольского края»)</w:t>
      </w:r>
      <w:r w:rsidR="00E16A9E">
        <w:t>.</w:t>
      </w:r>
    </w:p>
    <w:p w:rsidR="000C4CBC" w:rsidRPr="00706D78" w:rsidRDefault="000C4CBC" w:rsidP="00E16A9E">
      <w:pPr>
        <w:numPr>
          <w:ilvl w:val="0"/>
          <w:numId w:val="4"/>
        </w:numPr>
        <w:tabs>
          <w:tab w:val="clear" w:pos="765"/>
          <w:tab w:val="num" w:pos="0"/>
        </w:tabs>
        <w:ind w:left="0" w:firstLine="426"/>
        <w:jc w:val="both"/>
      </w:pPr>
      <w:r w:rsidRPr="00706D78">
        <w:t xml:space="preserve"> </w:t>
      </w:r>
      <w:proofErr w:type="spellStart"/>
      <w:r w:rsidRPr="00706D78">
        <w:t>Проблематизация</w:t>
      </w:r>
      <w:proofErr w:type="spellEnd"/>
      <w:r w:rsidRPr="00706D78">
        <w:t xml:space="preserve"> – стимулирование личностного развития учащихся  методом </w:t>
      </w:r>
      <w:proofErr w:type="gramStart"/>
      <w:r w:rsidRPr="00706D78">
        <w:t>проектной</w:t>
      </w:r>
      <w:proofErr w:type="gramEnd"/>
      <w:r w:rsidRPr="00706D78">
        <w:t xml:space="preserve"> деятельности </w:t>
      </w:r>
      <w:r w:rsidR="00E16A9E">
        <w:t xml:space="preserve">(«География молока </w:t>
      </w:r>
      <w:proofErr w:type="gramStart"/>
      <w:r w:rsidR="00E16A9E">
        <w:t>г</w:t>
      </w:r>
      <w:proofErr w:type="gramEnd"/>
      <w:r w:rsidR="00E16A9E">
        <w:t>. Невинномысска», «Качество жизни населения г. Невинномысска»)</w:t>
      </w:r>
    </w:p>
    <w:p w:rsidR="001B4B26" w:rsidRDefault="00E16A9E" w:rsidP="001B4B26">
      <w:pPr>
        <w:jc w:val="both"/>
      </w:pPr>
      <w:r>
        <w:t xml:space="preserve">      </w:t>
      </w:r>
      <w:r w:rsidR="000C4CBC" w:rsidRPr="00706D78">
        <w:t xml:space="preserve">Большое внимание придаю вовлечению </w:t>
      </w:r>
      <w:r w:rsidR="001B4B26">
        <w:t>лицеистов</w:t>
      </w:r>
      <w:r w:rsidR="000C4CBC" w:rsidRPr="00706D78">
        <w:t xml:space="preserve"> во внеурочную работу по географии и экологии, где учащиеся могут проявить себя в различных викторинах, конкурсах. Результатом считаю призовые места </w:t>
      </w:r>
      <w:r w:rsidR="000C4CBC" w:rsidRPr="00706D78">
        <w:rPr>
          <w:bCs/>
          <w:color w:val="000000"/>
          <w:spacing w:val="-6"/>
        </w:rPr>
        <w:t xml:space="preserve">международного проекта </w:t>
      </w:r>
      <w:r w:rsidR="000C4CBC" w:rsidRPr="00706D78">
        <w:t>«</w:t>
      </w:r>
      <w:r w:rsidR="000C4CBC" w:rsidRPr="00706D78">
        <w:rPr>
          <w:bCs/>
          <w:color w:val="000000"/>
          <w:spacing w:val="-6"/>
        </w:rPr>
        <w:t xml:space="preserve">PLAY ENERGY», многолетние участие команд в Международной олимпиаде студентов и школьников «Эрудиты планеты», призовые места во Всероссийских дистанционных конкурсах, </w:t>
      </w:r>
      <w:r w:rsidR="001B4B26">
        <w:rPr>
          <w:bCs/>
          <w:color w:val="000000"/>
          <w:spacing w:val="-6"/>
        </w:rPr>
        <w:t>интеллектуальной игре «Ворошиловский стрелок», «Битва городов».</w:t>
      </w:r>
    </w:p>
    <w:p w:rsidR="000C4CBC" w:rsidRPr="00706D78" w:rsidRDefault="001B4B26" w:rsidP="001B4B26">
      <w:pPr>
        <w:jc w:val="both"/>
      </w:pPr>
      <w:r>
        <w:t xml:space="preserve">        </w:t>
      </w:r>
      <w:r w:rsidR="000C4CBC" w:rsidRPr="00706D78">
        <w:rPr>
          <w:rFonts w:eastAsia="Times New Roman"/>
          <w:bCs/>
          <w:color w:val="000000"/>
          <w:spacing w:val="-6"/>
          <w:lang w:eastAsia="en-US"/>
        </w:rPr>
        <w:t>Каждый человек одарён и талантлив по-своему, у каждого есть значительный творческий потенциал. Но возможность творить – это не талант, а умение, который каждый в себе может выработать, если ему вовремя помогут. Если все мы будем искренне заинтересованы в успехах ребёнка, то мы будем работать на результат, а это в свою очередь на повышение качества образования.</w:t>
      </w:r>
    </w:p>
    <w:p w:rsidR="000C4CBC" w:rsidRPr="00706D78" w:rsidRDefault="000C4CBC" w:rsidP="006F4E7C">
      <w:pPr>
        <w:jc w:val="both"/>
      </w:pPr>
    </w:p>
    <w:sectPr w:rsidR="000C4CBC" w:rsidRPr="00706D78" w:rsidSect="00E16A9E">
      <w:pgSz w:w="11906" w:h="16838"/>
      <w:pgMar w:top="284" w:right="28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300"/>
    <w:multiLevelType w:val="hybridMultilevel"/>
    <w:tmpl w:val="406E4102"/>
    <w:lvl w:ilvl="0" w:tplc="6A781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6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E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8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C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0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E14C1E"/>
    <w:multiLevelType w:val="hybridMultilevel"/>
    <w:tmpl w:val="AA3A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2525EF"/>
    <w:multiLevelType w:val="hybridMultilevel"/>
    <w:tmpl w:val="FC4C76CC"/>
    <w:lvl w:ilvl="0" w:tplc="CD62A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E4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C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A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A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6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4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EF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6D64C4"/>
    <w:multiLevelType w:val="hybridMultilevel"/>
    <w:tmpl w:val="3604BBC8"/>
    <w:lvl w:ilvl="0" w:tplc="215288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CD"/>
    <w:rsid w:val="000A344A"/>
    <w:rsid w:val="000C4CBC"/>
    <w:rsid w:val="000E7A2F"/>
    <w:rsid w:val="000F4C1A"/>
    <w:rsid w:val="00111C0A"/>
    <w:rsid w:val="0017112C"/>
    <w:rsid w:val="00180B2C"/>
    <w:rsid w:val="001833A9"/>
    <w:rsid w:val="00191554"/>
    <w:rsid w:val="001B4B26"/>
    <w:rsid w:val="001C31B7"/>
    <w:rsid w:val="00222CBA"/>
    <w:rsid w:val="00301519"/>
    <w:rsid w:val="003657DB"/>
    <w:rsid w:val="003C7C74"/>
    <w:rsid w:val="004147DE"/>
    <w:rsid w:val="00463D0C"/>
    <w:rsid w:val="004A5EF1"/>
    <w:rsid w:val="004E3F09"/>
    <w:rsid w:val="004E5665"/>
    <w:rsid w:val="00520807"/>
    <w:rsid w:val="005A7FBC"/>
    <w:rsid w:val="005C111F"/>
    <w:rsid w:val="005F483A"/>
    <w:rsid w:val="00630568"/>
    <w:rsid w:val="00665260"/>
    <w:rsid w:val="006757A0"/>
    <w:rsid w:val="006A6A83"/>
    <w:rsid w:val="006A757C"/>
    <w:rsid w:val="006F4E7C"/>
    <w:rsid w:val="00706D78"/>
    <w:rsid w:val="00766C88"/>
    <w:rsid w:val="00773D9F"/>
    <w:rsid w:val="007A4620"/>
    <w:rsid w:val="007A67AF"/>
    <w:rsid w:val="0089057A"/>
    <w:rsid w:val="008C3D0B"/>
    <w:rsid w:val="0092056A"/>
    <w:rsid w:val="009A149C"/>
    <w:rsid w:val="009D7083"/>
    <w:rsid w:val="00A046B2"/>
    <w:rsid w:val="00A14866"/>
    <w:rsid w:val="00A32AEE"/>
    <w:rsid w:val="00AB4F87"/>
    <w:rsid w:val="00AD08AF"/>
    <w:rsid w:val="00AE2A68"/>
    <w:rsid w:val="00AF6BE7"/>
    <w:rsid w:val="00B02FBC"/>
    <w:rsid w:val="00B22B6B"/>
    <w:rsid w:val="00B357CD"/>
    <w:rsid w:val="00B76268"/>
    <w:rsid w:val="00BA7541"/>
    <w:rsid w:val="00BB3A04"/>
    <w:rsid w:val="00C52772"/>
    <w:rsid w:val="00CB6223"/>
    <w:rsid w:val="00CB6BA1"/>
    <w:rsid w:val="00D40164"/>
    <w:rsid w:val="00D82D77"/>
    <w:rsid w:val="00DD415B"/>
    <w:rsid w:val="00DE666D"/>
    <w:rsid w:val="00E0743F"/>
    <w:rsid w:val="00E16A9E"/>
    <w:rsid w:val="00E52E5C"/>
    <w:rsid w:val="00E85AE9"/>
    <w:rsid w:val="00EC7656"/>
    <w:rsid w:val="00F46D38"/>
    <w:rsid w:val="00F76877"/>
    <w:rsid w:val="00F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D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7CD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357CD"/>
    <w:rPr>
      <w:rFonts w:ascii="Calibri" w:hAnsi="Calibri" w:cs="Times New Roman"/>
    </w:rPr>
  </w:style>
  <w:style w:type="paragraph" w:styleId="a5">
    <w:name w:val="Normal (Web)"/>
    <w:basedOn w:val="a"/>
    <w:uiPriority w:val="99"/>
    <w:rsid w:val="00B357C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B35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57CD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Hyperlink"/>
    <w:basedOn w:val="a0"/>
    <w:uiPriority w:val="99"/>
    <w:semiHidden/>
    <w:rsid w:val="00E85AE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AB4F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EB52-B1D6-465E-B605-69293E04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кабинет</dc:creator>
  <cp:lastModifiedBy>учитель</cp:lastModifiedBy>
  <cp:revision>5</cp:revision>
  <cp:lastPrinted>2012-10-31T09:18:00Z</cp:lastPrinted>
  <dcterms:created xsi:type="dcterms:W3CDTF">2015-08-17T14:51:00Z</dcterms:created>
  <dcterms:modified xsi:type="dcterms:W3CDTF">2015-09-16T14:36:00Z</dcterms:modified>
</cp:coreProperties>
</file>