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 xml:space="preserve">Система  БСП по предмету </w:t>
      </w:r>
      <w:r w:rsidRPr="00C65C07">
        <w:rPr>
          <w:rFonts w:ascii="Times New Roman" w:hAnsi="Times New Roman" w:cs="Times New Roman"/>
          <w:b/>
          <w:sz w:val="28"/>
          <w:szCs w:val="28"/>
        </w:rPr>
        <w:t>Всеобщая история. История России</w:t>
      </w:r>
    </w:p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>на 2019-20гг., класс</w:t>
      </w:r>
      <w:r w:rsidRPr="00C65C07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C65C0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Учитель </w:t>
      </w:r>
      <w:proofErr w:type="spellStart"/>
      <w:r w:rsidR="00C65C07">
        <w:rPr>
          <w:rFonts w:ascii="Times New Roman" w:hAnsi="Times New Roman" w:cs="Times New Roman"/>
          <w:b/>
          <w:sz w:val="28"/>
          <w:szCs w:val="28"/>
        </w:rPr>
        <w:t>Токмакова</w:t>
      </w:r>
      <w:proofErr w:type="spellEnd"/>
      <w:r w:rsidR="00C65C07"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3"/>
        <w:gridCol w:w="1426"/>
        <w:gridCol w:w="3543"/>
        <w:gridCol w:w="2552"/>
        <w:gridCol w:w="4961"/>
        <w:gridCol w:w="2268"/>
      </w:tblGrid>
      <w:tr w:rsidR="00F66220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20" w:rsidRPr="000C2EFF" w:rsidRDefault="00F66220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 w:rsidP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Тема предмета</w:t>
            </w:r>
          </w:p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 </w:t>
            </w:r>
          </w:p>
        </w:tc>
      </w:tr>
      <w:tr w:rsidR="000C2EFF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на рубеже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1.Конец «Старого порядка». Итоги исторического развития стран Запада и Востока в 15-17 веках. Введение в историю 18  века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</w:tr>
      <w:tr w:rsidR="000C2EFF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философов-просветителей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1..Идеи и общество эпохи Просвещения: политическая мысль Англии и французское просвещение. Просвещенный абсолютизм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Европа в начале 18 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Европейская культура в начале 18 века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82365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18 веке: битва титанов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Борьба за передел Европы и мира. Расстановка сил после вестфальского мира.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Семилетняя война. Разделы Речи </w:t>
            </w:r>
            <w:proofErr w:type="spell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переворот в Англии. От ручного труда к </w:t>
            </w:r>
            <w:proofErr w:type="gram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машинному</w:t>
            </w:r>
            <w:proofErr w:type="gramEnd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Зачет по датам и понятиям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0C2EFF" w:rsidTr="0082365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революция: кастинг идей и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Начало Французской революции: предпосылки и начальный период.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теме: Сходства и различия английской и французской буржуазной революции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От диктатуры якобинцев к директории.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Наполеон Бонапарт: новая страница в истории Франции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Выдающиеся деятели французской революции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Новшества в культуре и в быту в период революции во Франции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«Итоги развития Европы к концу 18 века»».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E86F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державы Азии 18 века: восточные подворья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Великие державы Азии в 18 веке: Османская </w:t>
            </w:r>
            <w:proofErr w:type="spell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  <w:proofErr w:type="gram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ерсия</w:t>
            </w:r>
            <w:proofErr w:type="spellEnd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, Индия,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Акбар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«Запретные страны»: Китай в эпоху Мин и Мин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Страна восходящего солнца при </w:t>
            </w:r>
            <w:proofErr w:type="spell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сегунах</w:t>
            </w:r>
            <w:proofErr w:type="spellEnd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Токугава</w:t>
            </w:r>
            <w:proofErr w:type="spellEnd"/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Традиционные искусства Японии. Творческие работы.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«Итоги развития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Востока к концу 18 века»».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тенденции в экономическом и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политическом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развитии стран Азии, Дальнего Востока и Европы.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Исторические личности периода Нового времени</w:t>
            </w:r>
          </w:p>
          <w:p w:rsidR="000C2EFF" w:rsidRPr="00B7788C" w:rsidRDefault="000C2EF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по курсу  истории 18 века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ноября</w:t>
            </w:r>
          </w:p>
        </w:tc>
      </w:tr>
      <w:tr w:rsidR="000C2EFF" w:rsidTr="00E86F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США: война за независимость. Как это было: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дошедшие до наших 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C5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Война за независимость и образование США: англичане в новом свете</w:t>
            </w:r>
          </w:p>
          <w:p w:rsidR="000C2EFF" w:rsidRPr="00B7788C" w:rsidRDefault="000C2EFF" w:rsidP="00C5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Декларация независимости в истории США и в мировой истории.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E61C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научных и культурных открытий 18 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Россия и Европа в конце 17 века</w:t>
            </w:r>
          </w:p>
          <w:p w:rsidR="000C2EFF" w:rsidRPr="00B7788C" w:rsidRDefault="000C2EFF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Предпосылки Петровских реформ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декбря</w:t>
            </w:r>
            <w:proofErr w:type="spellEnd"/>
          </w:p>
        </w:tc>
      </w:tr>
      <w:tr w:rsidR="000C2EFF" w:rsidTr="00E61C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Россия: прогресс или угнетение своего народа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Реформы управления Петра 1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Петра 1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в Петровскую эпоху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Церковная реформа. Положение традиционных конфессий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Социальные и национальные движения. Оппозиция реформам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Противники и сторонники реформ Петра 1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Начало  Северной войны 1700-1721г.г.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ричины, предпосылки, участники, расстановка сил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Перелом в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войне1700-1721г.г.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войны1700-1721г.г.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2711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культура Петровской эпохи: светские приемы и народные настроения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Перемены в культуре России в годы петровских реформ.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/К,  компонент ОДНКНР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быт при Петре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Значение петровских преобразований в истории страны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Семья Петра. Дело царевича Алексея. Тест по теме «Культура Петровской эпохи»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Наследники Петра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января</w:t>
            </w:r>
          </w:p>
        </w:tc>
      </w:tr>
      <w:tr w:rsidR="000C2EFF" w:rsidTr="002711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дворцовых переворотов: дворцовые интриги и расстановка сил в государстве.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Эпоха дворцовых переворотов  в 1725-1762гг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Личность и эпоха: императрицы Российской империи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и экономика России в 1725-1762гг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1725-1762гг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«Национальная и </w:t>
            </w:r>
            <w:r w:rsidRPr="00FA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религиозная политика в 1725-1762гг» 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/К,  компонент ОДНКНР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Наука, просвещение, культура России в сер.18 века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омпонент ОДНКНР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Император Петр 3 (1761-1762)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отношений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75B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императрица, жена и мать. Исторический портрет.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81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Екатерина 2. Личность и эпоха.</w:t>
            </w:r>
          </w:p>
          <w:p w:rsidR="000C2EFF" w:rsidRPr="00B7788C" w:rsidRDefault="000C2EFF" w:rsidP="0081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Первые годы правления Екатерины 2.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</w:tr>
      <w:tr w:rsidR="000C2EFF" w:rsidTr="00575B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C07">
              <w:rPr>
                <w:rFonts w:ascii="Times New Roman" w:hAnsi="Times New Roman" w:cs="Times New Roman"/>
                <w:sz w:val="28"/>
                <w:szCs w:val="28"/>
              </w:rPr>
              <w:t>О чем спорили просветители? Россия в контексте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идей «Просвещенного абсолютизма.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Просвещенный абсолютизм: понятие, содержание.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Идеи просвещения великих мыслителей. Просвещенные монархи.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идет. Немецкая принцесса или русская императрица!?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Екатерины II. Тест.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Уложенная комиссия 1767-1768гг.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при Екатерине 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марта</w:t>
            </w: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наш! История и современность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Начало освоения </w:t>
            </w:r>
            <w:proofErr w:type="spell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Новороссии</w:t>
            </w:r>
            <w:proofErr w:type="spell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и Крыма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Дворцовые причуды и крестьянская изба. Итоги Екатерининских преобразований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Вельможи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авориты и конференции при высочайшем дворе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Великие русские полководцы и флотоводцы.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российского общества во второй половине XVIII века.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Е.И. Пугачева: причины, предпосылки, первый этап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2-й этап крестьянской войны. Манифест 31 июля. Значение крестьянской войны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после крестьянской войны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C74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Дипломатия и конфликты. Форсайт-сессия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Внешняя политика Екатерины II. Война с Османской империей</w:t>
            </w:r>
          </w:p>
          <w:p w:rsidR="000C2EFF" w:rsidRDefault="000C2EFF" w:rsidP="00FA6376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Екатерины II. Войны со Швецией, Речью </w:t>
            </w:r>
            <w:proofErr w:type="spell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. Разделы Речи </w:t>
            </w:r>
            <w:proofErr w:type="spellStart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EFF" w:rsidRPr="00FA6376" w:rsidRDefault="000C2EFF" w:rsidP="00FA6376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>Борьба с Французской революцией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0C2EFF" w:rsidTr="00C74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Санкт-Петербург: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северную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FA6376" w:rsidRDefault="000C2EFF" w:rsidP="00FA6376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3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России в XVIII веке: живопись,  архитектура, скульптура, </w:t>
            </w:r>
            <w:r w:rsidRPr="00FA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 и театр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078E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Путешествуем вместе с Екатериной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   Военные действия казаков на Азово-Моздокской линии. Путешествие в Крым.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bookmarkStart w:id="0" w:name="_GoBack"/>
            <w:bookmarkEnd w:id="0"/>
          </w:p>
        </w:tc>
      </w:tr>
      <w:tr w:rsidR="000C2EFF" w:rsidTr="005078E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/к, ОДНКНР. Исторический хронограф. Ставропольская губерния.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B7788C" w:rsidRDefault="000C2EFF" w:rsidP="00B77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/К,  компонент ОДНКНР. Народы России в XVIII веке.</w:t>
            </w:r>
          </w:p>
          <w:p w:rsidR="000C2EFF" w:rsidRPr="00B7788C" w:rsidRDefault="000C2EFF" w:rsidP="00FA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Перемены в повседневной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0C2EFF" w:rsidRDefault="000C2EFF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B77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220" w:rsidRDefault="00F66220" w:rsidP="00F662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018" w:rsidRDefault="00081018"/>
    <w:sectPr w:rsidR="00081018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08"/>
    <w:rsid w:val="00081018"/>
    <w:rsid w:val="000C2EFF"/>
    <w:rsid w:val="00502708"/>
    <w:rsid w:val="006F1BA9"/>
    <w:rsid w:val="006F4E73"/>
    <w:rsid w:val="0081353E"/>
    <w:rsid w:val="00A25409"/>
    <w:rsid w:val="00B7788C"/>
    <w:rsid w:val="00C55B8C"/>
    <w:rsid w:val="00C65C07"/>
    <w:rsid w:val="00E0276D"/>
    <w:rsid w:val="00F66220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2019-09-18T07:07:00Z</dcterms:created>
  <dcterms:modified xsi:type="dcterms:W3CDTF">2019-09-18T08:45:00Z</dcterms:modified>
</cp:coreProperties>
</file>