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0" w:rsidRPr="00130F22" w:rsidRDefault="00F66220" w:rsidP="00130F22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30F22">
        <w:rPr>
          <w:rFonts w:ascii="Times New Roman" w:hAnsi="Times New Roman" w:cs="Times New Roman"/>
          <w:b/>
          <w:sz w:val="20"/>
          <w:szCs w:val="20"/>
        </w:rPr>
        <w:t xml:space="preserve">Система  БСП по предмету </w:t>
      </w:r>
      <w:r w:rsidR="00F35599">
        <w:rPr>
          <w:rFonts w:ascii="Times New Roman" w:hAnsi="Times New Roman" w:cs="Times New Roman"/>
          <w:b/>
          <w:sz w:val="20"/>
          <w:szCs w:val="20"/>
        </w:rPr>
        <w:t>Биология</w:t>
      </w:r>
    </w:p>
    <w:p w:rsidR="00F66220" w:rsidRPr="00130F22" w:rsidRDefault="00F66220" w:rsidP="00130F22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30F22">
        <w:rPr>
          <w:rFonts w:ascii="Times New Roman" w:hAnsi="Times New Roman" w:cs="Times New Roman"/>
          <w:b/>
          <w:sz w:val="20"/>
          <w:szCs w:val="20"/>
        </w:rPr>
        <w:t>на 2019-20гг., класс  8</w:t>
      </w:r>
      <w:r w:rsidR="00C65C07" w:rsidRPr="00130F22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Учитель </w:t>
      </w:r>
      <w:proofErr w:type="spellStart"/>
      <w:r w:rsidR="00F35599">
        <w:rPr>
          <w:rFonts w:ascii="Times New Roman" w:hAnsi="Times New Roman" w:cs="Times New Roman"/>
          <w:b/>
          <w:sz w:val="20"/>
          <w:szCs w:val="20"/>
        </w:rPr>
        <w:t>Винникова</w:t>
      </w:r>
      <w:proofErr w:type="spellEnd"/>
      <w:r w:rsidR="00F35599">
        <w:rPr>
          <w:rFonts w:ascii="Times New Roman" w:hAnsi="Times New Roman" w:cs="Times New Roman"/>
          <w:b/>
          <w:sz w:val="20"/>
          <w:szCs w:val="20"/>
        </w:rPr>
        <w:t xml:space="preserve"> Ю.А.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3"/>
        <w:gridCol w:w="1426"/>
        <w:gridCol w:w="3543"/>
        <w:gridCol w:w="2268"/>
        <w:gridCol w:w="4961"/>
        <w:gridCol w:w="2268"/>
      </w:tblGrid>
      <w:tr w:rsidR="00F66220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20" w:rsidRPr="00130F22" w:rsidRDefault="00F66220" w:rsidP="00130F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Тема БСП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Кол - во часов по уч.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Тема предмета</w:t>
            </w:r>
          </w:p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130F22" w:rsidRDefault="00F6622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Дата обратной связи от обучающихся (оценка БСП) </w:t>
            </w:r>
          </w:p>
        </w:tc>
      </w:tr>
      <w:tr w:rsidR="00130F22" w:rsidRPr="00130F22" w:rsidTr="002B77D0">
        <w:trPr>
          <w:trHeight w:val="21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Батл</w:t>
            </w:r>
            <w:proofErr w:type="spellEnd"/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: Две стороны медали.</w:t>
            </w:r>
            <w:r w:rsidRPr="00130F2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="00F355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Биосоциальная природа человека</w:t>
            </w:r>
          </w:p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F35599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99" w:rsidRPr="00F35599" w:rsidRDefault="00F35599" w:rsidP="00F3559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F35599">
              <w:rPr>
                <w:rFonts w:eastAsia="FranklinGothicMediumC"/>
                <w:b/>
                <w:color w:val="231F20"/>
                <w:sz w:val="20"/>
                <w:szCs w:val="20"/>
              </w:rPr>
              <w:t>Науки, изучающие организм человека. Место человека в живой природе</w:t>
            </w:r>
          </w:p>
          <w:p w:rsidR="00F35599" w:rsidRPr="00F35599" w:rsidRDefault="00F35599" w:rsidP="00F35599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F35599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Строение, химический состав и жизнедеятельность клетки</w:t>
            </w:r>
          </w:p>
          <w:p w:rsidR="00F35599" w:rsidRPr="00F35599" w:rsidRDefault="00F35599" w:rsidP="00F35599">
            <w:pPr>
              <w:ind w:left="113" w:right="404"/>
              <w:contextualSpacing/>
              <w:rPr>
                <w:rFonts w:eastAsia="PetersburgC"/>
                <w:b/>
                <w:iCs/>
                <w:color w:val="00B050"/>
                <w:w w:val="112"/>
                <w:sz w:val="20"/>
                <w:szCs w:val="20"/>
              </w:rPr>
            </w:pPr>
            <w:r w:rsidRPr="00F35599">
              <w:rPr>
                <w:rFonts w:eastAsia="PetersburgC"/>
                <w:b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F35599">
              <w:rPr>
                <w:rFonts w:eastAsia="PetersburgC"/>
                <w:b/>
                <w:iCs/>
                <w:color w:val="00B050"/>
                <w:sz w:val="20"/>
                <w:szCs w:val="20"/>
              </w:rPr>
              <w:t xml:space="preserve">№ </w:t>
            </w:r>
            <w:r w:rsidRPr="00F35599">
              <w:rPr>
                <w:rFonts w:eastAsia="PetersburgC"/>
                <w:b/>
                <w:iCs/>
                <w:color w:val="00B050"/>
                <w:w w:val="112"/>
                <w:sz w:val="20"/>
                <w:szCs w:val="20"/>
              </w:rPr>
              <w:t>1</w:t>
            </w:r>
          </w:p>
          <w:p w:rsidR="00F35599" w:rsidRPr="00F35599" w:rsidRDefault="00F35599" w:rsidP="00F35599">
            <w:pPr>
              <w:rPr>
                <w:sz w:val="20"/>
                <w:szCs w:val="20"/>
              </w:rPr>
            </w:pPr>
            <w:r w:rsidRPr="00F35599">
              <w:rPr>
                <w:rFonts w:eastAsia="NewBaskervilleC"/>
                <w:color w:val="00B050"/>
                <w:sz w:val="20"/>
                <w:szCs w:val="20"/>
              </w:rPr>
              <w:t>«Действие каталазы на пероксид водорода»</w:t>
            </w:r>
          </w:p>
          <w:p w:rsidR="00F35599" w:rsidRPr="00F35599" w:rsidRDefault="00F35599" w:rsidP="00F35599">
            <w:pPr>
              <w:snapToGrid w:val="0"/>
              <w:spacing w:before="38" w:line="244" w:lineRule="auto"/>
              <w:ind w:left="113" w:right="58"/>
              <w:contextualSpacing/>
              <w:rPr>
                <w:sz w:val="20"/>
                <w:szCs w:val="20"/>
              </w:rPr>
            </w:pPr>
            <w:r w:rsidRPr="00F35599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Ткани организма человека </w:t>
            </w:r>
          </w:p>
          <w:p w:rsidR="00F35599" w:rsidRPr="00F35599" w:rsidRDefault="00F35599" w:rsidP="00F35599">
            <w:pPr>
              <w:ind w:left="113"/>
              <w:contextualSpacing/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  <w:u w:val="single"/>
              </w:rPr>
            </w:pPr>
            <w:r w:rsidRPr="00F35599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  <w:u w:val="single"/>
              </w:rPr>
              <w:t xml:space="preserve">Лабораторная работа </w:t>
            </w:r>
            <w:r w:rsidRPr="00F35599">
              <w:rPr>
                <w:rFonts w:eastAsia="PetersburgC"/>
                <w:b/>
                <w:i/>
                <w:iCs/>
                <w:color w:val="00B050"/>
                <w:sz w:val="20"/>
                <w:szCs w:val="20"/>
                <w:u w:val="single"/>
              </w:rPr>
              <w:t xml:space="preserve">№ </w:t>
            </w:r>
            <w:r w:rsidRPr="00F35599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  <w:u w:val="single"/>
              </w:rPr>
              <w:t>2</w:t>
            </w:r>
          </w:p>
          <w:p w:rsidR="00F35599" w:rsidRPr="00F35599" w:rsidRDefault="00F35599" w:rsidP="00F35599">
            <w:pPr>
              <w:rPr>
                <w:sz w:val="20"/>
                <w:szCs w:val="20"/>
              </w:rPr>
            </w:pPr>
            <w:r w:rsidRPr="00F35599">
              <w:rPr>
                <w:rFonts w:eastAsia="NewBaskervilleC"/>
                <w:color w:val="00B050"/>
                <w:sz w:val="20"/>
                <w:szCs w:val="20"/>
                <w:u w:val="single"/>
              </w:rPr>
              <w:t>«Клетки и ткани под микроскопом»</w:t>
            </w:r>
          </w:p>
          <w:p w:rsidR="00F35599" w:rsidRPr="00F35599" w:rsidRDefault="00F35599" w:rsidP="00F35599">
            <w:pPr>
              <w:snapToGrid w:val="0"/>
              <w:spacing w:before="38"/>
              <w:ind w:left="113" w:right="57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F35599">
              <w:rPr>
                <w:rFonts w:eastAsia="FranklinGothicMediumC"/>
                <w:b/>
                <w:color w:val="231F20"/>
                <w:sz w:val="20"/>
                <w:szCs w:val="20"/>
              </w:rPr>
              <w:t>Общая характеристика систем органов организма человека. Регуляция работы внутренних органов</w:t>
            </w:r>
            <w:r w:rsidRPr="00F35599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F35599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F35599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F35599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 №1</w:t>
            </w:r>
          </w:p>
          <w:p w:rsidR="00F35599" w:rsidRPr="00F35599" w:rsidRDefault="00F35599" w:rsidP="00F35599">
            <w:pPr>
              <w:rPr>
                <w:sz w:val="20"/>
                <w:szCs w:val="20"/>
              </w:rPr>
            </w:pPr>
            <w:r w:rsidRPr="00F35599">
              <w:rPr>
                <w:rFonts w:eastAsia="NewBaskervilleC"/>
                <w:b/>
                <w:color w:val="231F20"/>
                <w:sz w:val="20"/>
                <w:szCs w:val="20"/>
                <w:u w:val="single"/>
              </w:rPr>
              <w:t>«Изучение мигательного рефлекса и его торможения</w:t>
            </w:r>
            <w:proofErr w:type="gramStart"/>
            <w:r w:rsidRPr="00F35599">
              <w:rPr>
                <w:rFonts w:eastAsia="NewBaskervilleC"/>
                <w:b/>
                <w:color w:val="231F20"/>
                <w:sz w:val="20"/>
                <w:szCs w:val="20"/>
                <w:u w:val="single"/>
              </w:rPr>
              <w:t>»-</w:t>
            </w:r>
            <w:proofErr w:type="gramEnd"/>
            <w:r w:rsidRPr="00F35599">
              <w:rPr>
                <w:rFonts w:eastAsia="NewBaskervilleC"/>
                <w:b/>
                <w:color w:val="231F20"/>
                <w:sz w:val="20"/>
                <w:szCs w:val="20"/>
                <w:u w:val="single"/>
              </w:rPr>
              <w:t>И</w:t>
            </w:r>
            <w:r w:rsidRPr="00F35599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F35599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22" w:rsidRPr="00130F22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130F22"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130F22" w:rsidRPr="00130F22" w:rsidTr="002B77D0">
        <w:trPr>
          <w:trHeight w:val="2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347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F35599">
              <w:rPr>
                <w:rFonts w:ascii="Times New Roman" w:hAnsi="Times New Roman" w:cs="Times New Roman"/>
                <w:sz w:val="20"/>
                <w:szCs w:val="20"/>
              </w:rPr>
              <w:t>Человек-высша</w:t>
            </w:r>
            <w:r w:rsidR="003474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3474C0">
              <w:rPr>
                <w:rFonts w:ascii="Times New Roman" w:hAnsi="Times New Roman" w:cs="Times New Roman"/>
                <w:sz w:val="20"/>
                <w:szCs w:val="20"/>
              </w:rPr>
              <w:t xml:space="preserve"> ступень биологической эволюции</w:t>
            </w: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2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130F22" w:rsidP="00130F2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130F22" w:rsidRPr="00130F2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E90F0B" w:rsidRDefault="0060523F" w:rsidP="00130F22">
            <w:pPr>
              <w:spacing w:after="0" w:line="240" w:lineRule="auto"/>
              <w:rPr>
                <w:rFonts w:cs="Arial"/>
                <w:b/>
                <w:color w:val="262626"/>
                <w:sz w:val="20"/>
                <w:szCs w:val="20"/>
                <w:shd w:val="clear" w:color="auto" w:fill="FFFFFF"/>
              </w:rPr>
            </w:pPr>
            <w:r w:rsidRPr="00E90F0B">
              <w:rPr>
                <w:rFonts w:cs="Arial"/>
                <w:b/>
                <w:color w:val="262626"/>
                <w:sz w:val="20"/>
                <w:szCs w:val="20"/>
                <w:shd w:val="clear" w:color="auto" w:fill="FFFFFF"/>
              </w:rPr>
              <w:t>Мужской и женский скелет: </w:t>
            </w:r>
            <w:r w:rsidRPr="00E90F0B">
              <w:rPr>
                <w:rStyle w:val="a5"/>
                <w:rFonts w:cs="Arial"/>
                <w:b w:val="0"/>
                <w:color w:val="262626"/>
                <w:sz w:val="20"/>
                <w:szCs w:val="20"/>
                <w:shd w:val="clear" w:color="auto" w:fill="FFFFFF"/>
              </w:rPr>
              <w:t>в чем разница</w:t>
            </w:r>
            <w:r w:rsidRPr="00E90F0B">
              <w:rPr>
                <w:rFonts w:cs="Arial"/>
                <w:b/>
                <w:color w:val="262626"/>
                <w:sz w:val="20"/>
                <w:szCs w:val="20"/>
                <w:shd w:val="clear" w:color="auto" w:fill="FFFFFF"/>
              </w:rPr>
              <w:t>?</w:t>
            </w:r>
          </w:p>
          <w:p w:rsidR="00130F22" w:rsidRPr="00130F22" w:rsidRDefault="003474C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0B">
              <w:rPr>
                <w:rFonts w:cs="Arial"/>
                <w:b/>
                <w:color w:val="262626"/>
                <w:sz w:val="20"/>
                <w:szCs w:val="20"/>
                <w:shd w:val="clear" w:color="auto" w:fill="FFFFFF"/>
              </w:rPr>
              <w:t>Самое распространенное заболевание, поражающее человеческий скелет — остеопороз.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22" w:rsidRPr="00130F22" w:rsidRDefault="003474C0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0" w:rsidRPr="003474C0" w:rsidRDefault="003474C0" w:rsidP="003474C0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Строение, состав и типы соединения костей</w:t>
            </w:r>
          </w:p>
          <w:p w:rsidR="003474C0" w:rsidRPr="003474C0" w:rsidRDefault="003474C0" w:rsidP="003474C0">
            <w:pPr>
              <w:ind w:left="113" w:right="404"/>
              <w:contextualSpacing/>
              <w:rPr>
                <w:rFonts w:eastAsia="NewBaskervilleC"/>
                <w:color w:val="00B050"/>
                <w:sz w:val="20"/>
                <w:szCs w:val="20"/>
              </w:rPr>
            </w:pPr>
            <w:r w:rsidRPr="003474C0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3474C0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3474C0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 xml:space="preserve">3 </w:t>
            </w:r>
            <w:r w:rsidRPr="003474C0">
              <w:rPr>
                <w:rFonts w:eastAsia="NewBaskervilleC"/>
                <w:color w:val="00B050"/>
                <w:sz w:val="20"/>
                <w:szCs w:val="20"/>
              </w:rPr>
              <w:t>«Строение костной ткани»</w:t>
            </w:r>
          </w:p>
          <w:p w:rsidR="003474C0" w:rsidRPr="003474C0" w:rsidRDefault="003474C0" w:rsidP="003474C0">
            <w:pPr>
              <w:ind w:left="113" w:right="404"/>
              <w:contextualSpacing/>
              <w:rPr>
                <w:sz w:val="20"/>
                <w:szCs w:val="20"/>
              </w:rPr>
            </w:pPr>
            <w:r w:rsidRPr="003474C0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3474C0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3474C0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>4</w:t>
            </w:r>
            <w:r w:rsidRPr="003474C0">
              <w:rPr>
                <w:rFonts w:eastAsia="NewBaskervilleC"/>
                <w:color w:val="00B050"/>
                <w:sz w:val="20"/>
                <w:szCs w:val="20"/>
              </w:rPr>
              <w:t>«Состав костей»</w:t>
            </w:r>
          </w:p>
          <w:p w:rsidR="003474C0" w:rsidRPr="003474C0" w:rsidRDefault="003474C0" w:rsidP="003474C0">
            <w:pPr>
              <w:snapToGrid w:val="0"/>
              <w:spacing w:before="38"/>
              <w:ind w:left="113" w:right="84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>Скелет головы и туловища.  Скелет конечностей.</w:t>
            </w:r>
          </w:p>
          <w:p w:rsidR="003474C0" w:rsidRPr="003474C0" w:rsidRDefault="003474C0" w:rsidP="003474C0">
            <w:pPr>
              <w:ind w:left="113" w:right="918"/>
              <w:contextualSpacing/>
              <w:rPr>
                <w:rFonts w:eastAsia="PetersburgC"/>
                <w:b/>
                <w:i/>
                <w:iCs/>
                <w:w w:val="118"/>
                <w:sz w:val="20"/>
                <w:szCs w:val="20"/>
                <w:u w:val="single"/>
              </w:rPr>
            </w:pPr>
            <w:r w:rsidRPr="003474C0">
              <w:rPr>
                <w:rFonts w:eastAsia="PetersburgC"/>
                <w:b/>
                <w:i/>
                <w:iCs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3474C0">
              <w:rPr>
                <w:rFonts w:eastAsia="PetersburgC"/>
                <w:b/>
                <w:i/>
                <w:iCs/>
                <w:w w:val="120"/>
                <w:sz w:val="20"/>
                <w:szCs w:val="20"/>
                <w:u w:val="single"/>
              </w:rPr>
              <w:t>рабо</w:t>
            </w:r>
            <w:r w:rsidRPr="003474C0">
              <w:rPr>
                <w:rFonts w:eastAsia="PetersburgC"/>
                <w:b/>
                <w:i/>
                <w:iCs/>
                <w:w w:val="118"/>
                <w:sz w:val="20"/>
                <w:szCs w:val="20"/>
                <w:u w:val="single"/>
              </w:rPr>
              <w:t>та№2-О</w:t>
            </w:r>
          </w:p>
          <w:p w:rsidR="003474C0" w:rsidRPr="003474C0" w:rsidRDefault="003474C0" w:rsidP="003474C0">
            <w:pPr>
              <w:snapToGrid w:val="0"/>
              <w:spacing w:before="38"/>
              <w:ind w:left="113" w:right="849"/>
              <w:contextualSpacing/>
              <w:rPr>
                <w:sz w:val="20"/>
                <w:szCs w:val="20"/>
              </w:rPr>
            </w:pPr>
            <w:r w:rsidRPr="003474C0">
              <w:rPr>
                <w:rFonts w:eastAsia="NewBaskervilleC"/>
                <w:sz w:val="20"/>
                <w:szCs w:val="20"/>
                <w:u w:val="single"/>
              </w:rPr>
              <w:t>«Исследование строения плечевого пояса и предплечья»</w:t>
            </w:r>
          </w:p>
          <w:p w:rsidR="003474C0" w:rsidRPr="003474C0" w:rsidRDefault="003474C0" w:rsidP="003474C0">
            <w:pPr>
              <w:rPr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>Первая помощь при повреждениях опорно-двигательной системы</w:t>
            </w:r>
            <w:r w:rsidRPr="003474C0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</w:p>
          <w:p w:rsidR="003474C0" w:rsidRPr="003474C0" w:rsidRDefault="003474C0" w:rsidP="003474C0">
            <w:pPr>
              <w:spacing w:before="13"/>
              <w:ind w:left="113" w:right="53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Строение, основные типы и группы мышц. </w:t>
            </w:r>
            <w:r w:rsidRPr="003474C0">
              <w:rPr>
                <w:rFonts w:eastAsia="NewBaskervilleC"/>
                <w:b/>
                <w:color w:val="231F20"/>
                <w:sz w:val="20"/>
                <w:szCs w:val="20"/>
              </w:rPr>
              <w:t>Работа мышц</w:t>
            </w:r>
          </w:p>
          <w:p w:rsidR="003474C0" w:rsidRPr="003474C0" w:rsidRDefault="003474C0" w:rsidP="003474C0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3474C0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3474C0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3474C0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та№3</w:t>
            </w:r>
          </w:p>
          <w:p w:rsidR="003474C0" w:rsidRPr="003474C0" w:rsidRDefault="003474C0" w:rsidP="003474C0">
            <w:pPr>
              <w:rPr>
                <w:rFonts w:eastAsia="NewBaskervilleC"/>
                <w:color w:val="231F20"/>
                <w:sz w:val="20"/>
                <w:szCs w:val="20"/>
              </w:rPr>
            </w:pPr>
            <w:r w:rsidRPr="003474C0">
              <w:rPr>
                <w:rFonts w:eastAsia="NewBaskervilleC"/>
                <w:color w:val="231F20"/>
                <w:sz w:val="20"/>
                <w:szCs w:val="20"/>
              </w:rPr>
              <w:lastRenderedPageBreak/>
              <w:t>«Изучение расположения мышц головы</w:t>
            </w:r>
            <w:proofErr w:type="gramStart"/>
            <w:r w:rsidRPr="003474C0">
              <w:rPr>
                <w:rFonts w:eastAsia="NewBaskervilleC"/>
                <w:color w:val="231F20"/>
                <w:sz w:val="20"/>
                <w:szCs w:val="20"/>
              </w:rPr>
              <w:t>»-</w:t>
            </w:r>
            <w:proofErr w:type="gramEnd"/>
            <w:r w:rsidRPr="003474C0">
              <w:rPr>
                <w:rFonts w:eastAsia="NewBaskervilleC"/>
                <w:color w:val="231F20"/>
                <w:sz w:val="20"/>
                <w:szCs w:val="20"/>
              </w:rPr>
              <w:t>О</w:t>
            </w:r>
          </w:p>
          <w:p w:rsidR="003474C0" w:rsidRPr="003474C0" w:rsidRDefault="003474C0" w:rsidP="003474C0">
            <w:pPr>
              <w:snapToGrid w:val="0"/>
              <w:spacing w:before="38"/>
              <w:ind w:left="113" w:right="57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Нарушение осанки и </w:t>
            </w:r>
            <w:proofErr w:type="gramStart"/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>плоскостопие</w:t>
            </w:r>
            <w:proofErr w:type="gramEnd"/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 </w:t>
            </w:r>
            <w:r w:rsidRPr="003474C0">
              <w:rPr>
                <w:rFonts w:eastAsia="NewBaskervilleC"/>
                <w:color w:val="231F20"/>
                <w:sz w:val="20"/>
                <w:szCs w:val="20"/>
              </w:rPr>
              <w:br/>
            </w:r>
            <w:r w:rsidRPr="003474C0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Практические </w:t>
            </w:r>
            <w:r w:rsidRPr="003474C0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3474C0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>ты№4-И</w:t>
            </w:r>
          </w:p>
          <w:p w:rsidR="003474C0" w:rsidRPr="003474C0" w:rsidRDefault="003474C0" w:rsidP="003474C0">
            <w:pPr>
              <w:spacing w:before="13"/>
              <w:ind w:left="113" w:right="134"/>
              <w:contextualSpacing/>
              <w:rPr>
                <w:rFonts w:eastAsia="NewBaskervilleC"/>
                <w:color w:val="231F20"/>
                <w:sz w:val="20"/>
                <w:szCs w:val="20"/>
                <w:u w:val="single"/>
              </w:rPr>
            </w:pPr>
            <w:r w:rsidRPr="003474C0">
              <w:rPr>
                <w:rFonts w:eastAsia="NewBaskervilleC"/>
                <w:color w:val="231F20"/>
                <w:sz w:val="20"/>
                <w:szCs w:val="20"/>
                <w:u w:val="single"/>
              </w:rPr>
              <w:t>«Проверка правильности осанки»,</w:t>
            </w:r>
          </w:p>
          <w:p w:rsidR="003474C0" w:rsidRPr="003474C0" w:rsidRDefault="003474C0" w:rsidP="003474C0">
            <w:pPr>
              <w:spacing w:before="2"/>
              <w:ind w:left="113" w:right="694"/>
              <w:contextualSpacing/>
              <w:rPr>
                <w:rFonts w:eastAsia="NewBaskervilleC"/>
                <w:color w:val="231F20"/>
                <w:sz w:val="20"/>
                <w:szCs w:val="20"/>
                <w:u w:val="single"/>
              </w:rPr>
            </w:pPr>
            <w:r w:rsidRPr="003474C0">
              <w:rPr>
                <w:rFonts w:eastAsia="NewBaskervilleC"/>
                <w:color w:val="231F20"/>
                <w:sz w:val="20"/>
                <w:szCs w:val="20"/>
                <w:u w:val="single"/>
              </w:rPr>
              <w:t>«Выявление плоскостопия»,</w:t>
            </w:r>
          </w:p>
          <w:p w:rsidR="003474C0" w:rsidRPr="003474C0" w:rsidRDefault="003474C0" w:rsidP="003474C0">
            <w:pPr>
              <w:rPr>
                <w:sz w:val="20"/>
                <w:szCs w:val="20"/>
              </w:rPr>
            </w:pPr>
            <w:r w:rsidRPr="003474C0">
              <w:rPr>
                <w:rFonts w:eastAsia="NewBaskervilleC"/>
                <w:color w:val="231F20"/>
                <w:sz w:val="20"/>
                <w:szCs w:val="20"/>
                <w:u w:val="single"/>
              </w:rPr>
              <w:t>«Оценка гибкости позвоночника»</w:t>
            </w:r>
          </w:p>
          <w:p w:rsidR="003474C0" w:rsidRPr="003474C0" w:rsidRDefault="003474C0" w:rsidP="003474C0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>Развитие опорно-двигательной системы</w:t>
            </w:r>
          </w:p>
          <w:p w:rsidR="003474C0" w:rsidRPr="003474C0" w:rsidRDefault="003474C0" w:rsidP="003474C0">
            <w:pPr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«Опорно-двигательная система»</w:t>
            </w:r>
          </w:p>
          <w:p w:rsidR="003474C0" w:rsidRPr="00130F22" w:rsidRDefault="003474C0" w:rsidP="00347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4C0">
              <w:rPr>
                <w:rFonts w:eastAsia="FranklinGothicMediumC"/>
                <w:b/>
                <w:color w:val="FF0000"/>
                <w:sz w:val="20"/>
                <w:szCs w:val="20"/>
              </w:rPr>
              <w:t>Зачет №1 по теме «Опорно-двигательная система»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F22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</w:t>
            </w:r>
            <w:r w:rsidR="00130F22" w:rsidRPr="00130F22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0B" w:rsidRPr="00130F22" w:rsidRDefault="00E90F0B" w:rsidP="00130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</w:tr>
      <w:tr w:rsidR="0060523F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130F22" w:rsidRDefault="0060523F" w:rsidP="0060523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130F22" w:rsidRDefault="00F43198" w:rsidP="0060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Default="0060523F" w:rsidP="0060523F">
            <w:pPr>
              <w:spacing w:after="0" w:line="240" w:lineRule="auto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Иммунитет защищает от собственных клеток.</w:t>
            </w:r>
          </w:p>
          <w:p w:rsidR="0060523F" w:rsidRDefault="0060523F" w:rsidP="0060523F">
            <w:pPr>
              <w:spacing w:after="0" w:line="240" w:lineRule="auto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523F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Энергетики меняют сердечный ритм. </w:t>
            </w:r>
          </w:p>
          <w:p w:rsidR="0060523F" w:rsidRPr="0060523F" w:rsidRDefault="0060523F" w:rsidP="0060523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130F22" w:rsidRDefault="0060523F" w:rsidP="0060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60523F" w:rsidRDefault="0060523F" w:rsidP="0060523F">
            <w:pPr>
              <w:ind w:left="113"/>
              <w:contextualSpacing/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00B050"/>
                <w:sz w:val="20"/>
                <w:szCs w:val="20"/>
              </w:rPr>
              <w:t>Значение крови и её состав</w:t>
            </w:r>
            <w:r w:rsidRPr="0060523F">
              <w:rPr>
                <w:rFonts w:eastAsia="FranklinGothicMediumC"/>
                <w:color w:val="00B050"/>
                <w:sz w:val="20"/>
                <w:szCs w:val="20"/>
              </w:rPr>
              <w:t xml:space="preserve">. </w:t>
            </w:r>
            <w:r w:rsidRPr="0060523F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60523F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60523F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>5</w:t>
            </w:r>
          </w:p>
          <w:p w:rsidR="0060523F" w:rsidRPr="0060523F" w:rsidRDefault="0060523F" w:rsidP="0060523F">
            <w:pPr>
              <w:rPr>
                <w:sz w:val="20"/>
                <w:szCs w:val="20"/>
              </w:rPr>
            </w:pPr>
            <w:r w:rsidRPr="0060523F">
              <w:rPr>
                <w:rFonts w:eastAsia="NewBaskervilleC"/>
                <w:color w:val="00B050"/>
                <w:sz w:val="20"/>
                <w:szCs w:val="20"/>
              </w:rPr>
              <w:t>«Сравнение крови человека с кровью лягушки»</w:t>
            </w:r>
          </w:p>
          <w:p w:rsidR="0060523F" w:rsidRPr="0060523F" w:rsidRDefault="0060523F" w:rsidP="0060523F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>Иммунитет. Тканевая совместимость. Переливание крови</w:t>
            </w:r>
          </w:p>
          <w:p w:rsidR="0060523F" w:rsidRPr="0060523F" w:rsidRDefault="0060523F" w:rsidP="0060523F">
            <w:pPr>
              <w:rPr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>Сердце. Круги кровообращения</w:t>
            </w:r>
            <w:r w:rsidRPr="0060523F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</w:p>
          <w:p w:rsidR="0060523F" w:rsidRPr="0060523F" w:rsidRDefault="0060523F" w:rsidP="0060523F">
            <w:pPr>
              <w:snapToGrid w:val="0"/>
              <w:spacing w:before="38"/>
              <w:ind w:left="113" w:right="163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Движение лимфы. </w:t>
            </w:r>
          </w:p>
          <w:p w:rsidR="0060523F" w:rsidRPr="0060523F" w:rsidRDefault="0060523F" w:rsidP="0060523F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60523F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та№5-И</w:t>
            </w:r>
          </w:p>
          <w:p w:rsidR="0060523F" w:rsidRPr="0060523F" w:rsidRDefault="0060523F" w:rsidP="0060523F">
            <w:pPr>
              <w:rPr>
                <w:sz w:val="20"/>
                <w:szCs w:val="20"/>
              </w:rPr>
            </w:pPr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«Изучение явления кислородного голодания»</w:t>
            </w:r>
          </w:p>
          <w:p w:rsidR="0060523F" w:rsidRPr="0060523F" w:rsidRDefault="0060523F" w:rsidP="0060523F">
            <w:pPr>
              <w:snapToGrid w:val="0"/>
              <w:spacing w:before="38"/>
              <w:ind w:left="113" w:right="57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Движение крови по сосудам </w:t>
            </w:r>
            <w:r w:rsidRPr="0060523F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60523F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Практические 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>ты№6-И</w:t>
            </w:r>
          </w:p>
          <w:p w:rsidR="0060523F" w:rsidRPr="0060523F" w:rsidRDefault="0060523F" w:rsidP="0060523F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  <w:u w:val="single"/>
              </w:rPr>
            </w:pPr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«Определение ЧСС, скорости кровотока»,</w:t>
            </w:r>
          </w:p>
          <w:p w:rsidR="0060523F" w:rsidRPr="0060523F" w:rsidRDefault="0060523F" w:rsidP="0060523F">
            <w:pPr>
              <w:rPr>
                <w:sz w:val="20"/>
                <w:szCs w:val="20"/>
              </w:rPr>
            </w:pPr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«Исследование рефлекторного притока крови к мышцам, включившимся в работу»</w:t>
            </w:r>
          </w:p>
          <w:p w:rsidR="0060523F" w:rsidRPr="0060523F" w:rsidRDefault="0060523F" w:rsidP="0060523F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работы органов кровеносной системы</w:t>
            </w:r>
          </w:p>
          <w:p w:rsidR="0060523F" w:rsidRPr="0060523F" w:rsidRDefault="0060523F" w:rsidP="0060523F">
            <w:pPr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60523F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та№7</w:t>
            </w:r>
          </w:p>
          <w:p w:rsidR="0060523F" w:rsidRPr="0060523F" w:rsidRDefault="0060523F" w:rsidP="0060523F">
            <w:pPr>
              <w:rPr>
                <w:sz w:val="20"/>
                <w:szCs w:val="20"/>
              </w:rPr>
            </w:pPr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 xml:space="preserve">«Доказательство вреда </w:t>
            </w:r>
            <w:proofErr w:type="spellStart"/>
            <w:r w:rsidRPr="0060523F">
              <w:rPr>
                <w:rFonts w:eastAsia="NewBaskervilleC"/>
                <w:color w:val="231F20"/>
                <w:w w:val="101"/>
                <w:sz w:val="20"/>
                <w:szCs w:val="20"/>
                <w:u w:val="single"/>
              </w:rPr>
              <w:t>табакоку</w:t>
            </w:r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рения</w:t>
            </w:r>
            <w:proofErr w:type="spellEnd"/>
            <w:proofErr w:type="gramStart"/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»-</w:t>
            </w:r>
            <w:proofErr w:type="gramEnd"/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О</w:t>
            </w:r>
          </w:p>
          <w:p w:rsidR="0060523F" w:rsidRPr="0060523F" w:rsidRDefault="0060523F" w:rsidP="0060523F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кровеносной системы. Первая помощь при кровотечениях</w:t>
            </w:r>
          </w:p>
          <w:p w:rsidR="0060523F" w:rsidRPr="0060523F" w:rsidRDefault="0060523F" w:rsidP="0060523F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60523F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60523F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та№8</w:t>
            </w:r>
          </w:p>
          <w:p w:rsidR="0060523F" w:rsidRPr="0060523F" w:rsidRDefault="0060523F" w:rsidP="0060523F">
            <w:pPr>
              <w:rPr>
                <w:sz w:val="20"/>
                <w:szCs w:val="20"/>
              </w:rPr>
            </w:pPr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«Функциональная сердечно-сосудистая проба</w:t>
            </w:r>
            <w:proofErr w:type="gramStart"/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»-</w:t>
            </w:r>
            <w:proofErr w:type="gramEnd"/>
            <w:r w:rsidRPr="0060523F">
              <w:rPr>
                <w:rFonts w:eastAsia="NewBaskervilleC"/>
                <w:color w:val="231F20"/>
                <w:sz w:val="20"/>
                <w:szCs w:val="20"/>
                <w:u w:val="single"/>
              </w:rPr>
              <w:t>И</w:t>
            </w:r>
          </w:p>
          <w:p w:rsidR="0060523F" w:rsidRPr="0060523F" w:rsidRDefault="0060523F" w:rsidP="0060523F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темам «Кровеносная система. Внутренняя среда организма»</w:t>
            </w:r>
          </w:p>
          <w:p w:rsidR="0060523F" w:rsidRPr="0060523F" w:rsidRDefault="0060523F" w:rsidP="0060523F">
            <w:pPr>
              <w:snapToGrid w:val="0"/>
              <w:spacing w:before="38" w:after="0" w:line="240" w:lineRule="auto"/>
              <w:ind w:left="113" w:right="59"/>
              <w:contextualSpacing/>
              <w:rPr>
                <w:sz w:val="20"/>
                <w:szCs w:val="20"/>
              </w:rPr>
            </w:pPr>
            <w:r w:rsidRPr="0060523F">
              <w:rPr>
                <w:rFonts w:eastAsia="FranklinGothicMediumC"/>
                <w:b/>
                <w:color w:val="FF0000"/>
                <w:sz w:val="20"/>
                <w:szCs w:val="20"/>
              </w:rPr>
              <w:lastRenderedPageBreak/>
              <w:t>Зачет №2 по теме</w:t>
            </w:r>
            <w:proofErr w:type="gramStart"/>
            <w:r w:rsidRPr="0060523F">
              <w:rPr>
                <w:rFonts w:eastAsia="FranklinGothicMediumC"/>
                <w:b/>
                <w:color w:val="FF0000"/>
                <w:sz w:val="20"/>
                <w:szCs w:val="20"/>
              </w:rPr>
              <w:t>«К</w:t>
            </w:r>
            <w:proofErr w:type="gramEnd"/>
            <w:r w:rsidRPr="0060523F">
              <w:rPr>
                <w:rFonts w:eastAsia="FranklinGothicMediumC"/>
                <w:b/>
                <w:color w:val="FF0000"/>
                <w:sz w:val="20"/>
                <w:szCs w:val="20"/>
              </w:rPr>
              <w:t>ровеносная система. Внутренняя среда организма»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130F22" w:rsidRDefault="0060523F" w:rsidP="0060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1D6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6" w:rsidRPr="00130F22" w:rsidRDefault="002711D6" w:rsidP="002711D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6" w:rsidRPr="00130F22" w:rsidRDefault="001C5E4F" w:rsidP="0027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1" w:rsidRPr="00FB3871" w:rsidRDefault="00FB3871" w:rsidP="00CF0BE2">
            <w:pPr>
              <w:shd w:val="clear" w:color="auto" w:fill="FFFFFF"/>
              <w:spacing w:after="837" w:line="240" w:lineRule="auto"/>
              <w:outlineLvl w:val="0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B3871">
              <w:rPr>
                <w:rFonts w:eastAsia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Правильное дыхание: простой, но эффективный способ оздоровления</w:t>
            </w:r>
            <w:r w:rsidR="00CF0BE2">
              <w:rPr>
                <w:rFonts w:eastAsia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.</w:t>
            </w:r>
            <w:r w:rsidR="00C764D6">
              <w:rPr>
                <w:rFonts w:eastAsia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r w:rsidRPr="00FB3871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От того, каким способом мы набираем воздух в легкие, зависит многое: наше самочувствие, течение простудных заболеваний и скорость восстановления после них.</w:t>
            </w:r>
          </w:p>
          <w:p w:rsidR="00FB3871" w:rsidRPr="00FB3871" w:rsidRDefault="00FB3871" w:rsidP="0027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6" w:rsidRPr="00130F22" w:rsidRDefault="002711D6" w:rsidP="0027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6" w:rsidRPr="002711D6" w:rsidRDefault="002711D6" w:rsidP="002711D6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Значение дыхательной системы. Органы дыхания</w:t>
            </w:r>
          </w:p>
          <w:p w:rsidR="002711D6" w:rsidRPr="002711D6" w:rsidRDefault="002711D6" w:rsidP="002711D6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 лёгких. Газообмен в лёгких и тканях</w:t>
            </w:r>
          </w:p>
          <w:p w:rsidR="002711D6" w:rsidRPr="002711D6" w:rsidRDefault="002711D6" w:rsidP="002711D6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</w:pPr>
            <w:r w:rsidRPr="002711D6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2711D6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2711D6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>6</w:t>
            </w:r>
          </w:p>
          <w:p w:rsidR="002711D6" w:rsidRPr="002711D6" w:rsidRDefault="002711D6" w:rsidP="002711D6">
            <w:pPr>
              <w:rPr>
                <w:sz w:val="20"/>
                <w:szCs w:val="20"/>
              </w:rPr>
            </w:pPr>
            <w:r w:rsidRPr="002711D6">
              <w:rPr>
                <w:rFonts w:eastAsia="NewBaskervilleC"/>
                <w:color w:val="00B050"/>
                <w:sz w:val="20"/>
                <w:szCs w:val="20"/>
              </w:rPr>
              <w:t>«Состав вдыхаемого и выдыхаемого воздуха»</w:t>
            </w:r>
          </w:p>
          <w:p w:rsidR="002711D6" w:rsidRPr="002711D6" w:rsidRDefault="002711D6" w:rsidP="002711D6">
            <w:pPr>
              <w:snapToGrid w:val="0"/>
              <w:spacing w:before="38"/>
              <w:ind w:left="113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Дыхательные движения</w:t>
            </w:r>
          </w:p>
          <w:p w:rsidR="002711D6" w:rsidRPr="002711D6" w:rsidRDefault="002711D6" w:rsidP="002711D6">
            <w:pPr>
              <w:ind w:left="113"/>
              <w:contextualSpacing/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</w:pPr>
            <w:r w:rsidRPr="002711D6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2711D6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2711D6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>7</w:t>
            </w:r>
          </w:p>
          <w:p w:rsidR="002711D6" w:rsidRPr="002711D6" w:rsidRDefault="002711D6" w:rsidP="002711D6">
            <w:pPr>
              <w:rPr>
                <w:sz w:val="20"/>
                <w:szCs w:val="20"/>
              </w:rPr>
            </w:pPr>
            <w:r w:rsidRPr="002711D6">
              <w:rPr>
                <w:rFonts w:eastAsia="NewBaskervilleC"/>
                <w:color w:val="00B050"/>
                <w:sz w:val="20"/>
                <w:szCs w:val="20"/>
              </w:rPr>
              <w:t>«Дыхательные движения»</w:t>
            </w:r>
          </w:p>
          <w:p w:rsidR="002711D6" w:rsidRPr="002711D6" w:rsidRDefault="002711D6" w:rsidP="002711D6">
            <w:pPr>
              <w:snapToGrid w:val="0"/>
              <w:spacing w:before="38"/>
              <w:ind w:left="113" w:right="1492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дыхания</w:t>
            </w:r>
          </w:p>
          <w:p w:rsidR="002711D6" w:rsidRPr="002711D6" w:rsidRDefault="002711D6" w:rsidP="002711D6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2711D6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2711D6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2711D6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та№9</w:t>
            </w:r>
          </w:p>
          <w:p w:rsidR="002711D6" w:rsidRPr="002711D6" w:rsidRDefault="002711D6" w:rsidP="002711D6">
            <w:pPr>
              <w:rPr>
                <w:sz w:val="20"/>
                <w:szCs w:val="20"/>
              </w:rPr>
            </w:pPr>
            <w:r w:rsidRPr="002711D6">
              <w:rPr>
                <w:rFonts w:eastAsia="NewBaskervilleC"/>
                <w:color w:val="231F20"/>
                <w:sz w:val="20"/>
                <w:szCs w:val="20"/>
                <w:u w:val="single"/>
              </w:rPr>
              <w:t>«Измерение обхвата грудной клетки</w:t>
            </w:r>
            <w:proofErr w:type="gramStart"/>
            <w:r w:rsidRPr="002711D6">
              <w:rPr>
                <w:rFonts w:eastAsia="NewBaskervilleC"/>
                <w:color w:val="231F20"/>
                <w:sz w:val="20"/>
                <w:szCs w:val="20"/>
                <w:u w:val="single"/>
              </w:rPr>
              <w:t>»-</w:t>
            </w:r>
            <w:proofErr w:type="gramEnd"/>
            <w:r w:rsidRPr="002711D6">
              <w:rPr>
                <w:rFonts w:eastAsia="NewBaskervilleC"/>
                <w:color w:val="231F20"/>
                <w:sz w:val="20"/>
                <w:szCs w:val="20"/>
                <w:u w:val="single"/>
              </w:rPr>
              <w:t>О</w:t>
            </w:r>
          </w:p>
          <w:p w:rsidR="002711D6" w:rsidRPr="002711D6" w:rsidRDefault="002711D6" w:rsidP="002711D6">
            <w:pPr>
              <w:snapToGrid w:val="0"/>
              <w:spacing w:before="38"/>
              <w:ind w:left="113" w:right="59"/>
              <w:contextualSpacing/>
              <w:rPr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дыхательной системы</w:t>
            </w:r>
            <w:r w:rsidRPr="002711D6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2711D6">
              <w:rPr>
                <w:rFonts w:eastAsia="NewBaskervilleC"/>
                <w:color w:val="231F20"/>
                <w:sz w:val="20"/>
                <w:szCs w:val="20"/>
              </w:rPr>
              <w:br/>
            </w:r>
            <w:r w:rsidRPr="002711D6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2711D6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2711D6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 xml:space="preserve">та  №10 </w:t>
            </w:r>
            <w:r w:rsidRPr="002711D6">
              <w:rPr>
                <w:rFonts w:eastAsia="NewBaskervilleC"/>
                <w:color w:val="231F20"/>
                <w:sz w:val="20"/>
                <w:szCs w:val="20"/>
                <w:u w:val="single"/>
              </w:rPr>
              <w:t>«Определение запылённости воздуха</w:t>
            </w:r>
            <w:proofErr w:type="gramStart"/>
            <w:r w:rsidRPr="002711D6">
              <w:rPr>
                <w:rFonts w:eastAsia="NewBaskervilleC"/>
                <w:color w:val="231F20"/>
                <w:sz w:val="20"/>
                <w:szCs w:val="20"/>
                <w:u w:val="single"/>
              </w:rPr>
              <w:t>»-</w:t>
            </w:r>
            <w:proofErr w:type="gramEnd"/>
            <w:r w:rsidRPr="002711D6">
              <w:rPr>
                <w:rFonts w:eastAsia="NewBaskervilleC"/>
                <w:color w:val="231F20"/>
                <w:sz w:val="20"/>
                <w:szCs w:val="20"/>
                <w:u w:val="single"/>
              </w:rPr>
              <w:t>И</w:t>
            </w:r>
          </w:p>
          <w:p w:rsidR="002711D6" w:rsidRPr="002711D6" w:rsidRDefault="002711D6" w:rsidP="002711D6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Первая помощь при повреждении дыхательных органов</w:t>
            </w:r>
          </w:p>
          <w:p w:rsidR="002711D6" w:rsidRPr="002711D6" w:rsidRDefault="002711D6" w:rsidP="002711D6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«Дыхательная система»</w:t>
            </w:r>
          </w:p>
          <w:p w:rsidR="002711D6" w:rsidRPr="002711D6" w:rsidRDefault="002711D6" w:rsidP="002711D6">
            <w:pPr>
              <w:spacing w:after="0" w:line="240" w:lineRule="auto"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2711D6">
              <w:rPr>
                <w:rFonts w:eastAsia="FranklinGothicMediumC"/>
                <w:b/>
                <w:color w:val="FF0000"/>
                <w:sz w:val="20"/>
                <w:szCs w:val="20"/>
              </w:rPr>
              <w:t>Зачет №3 по теме «Дыхательная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D6" w:rsidRPr="00130F22" w:rsidRDefault="001C5E4F" w:rsidP="0027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E60102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2" w:rsidRPr="00130F22" w:rsidRDefault="00E60102" w:rsidP="00E6010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2" w:rsidRPr="00130F22" w:rsidRDefault="001C5E4F" w:rsidP="00E60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2" w:rsidRPr="00130F22" w:rsidRDefault="00E60102" w:rsidP="00E60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народов мира …Что русскому хорошо, то японц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смерть?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2" w:rsidRPr="00130F22" w:rsidRDefault="00E60102" w:rsidP="00E60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2" w:rsidRPr="00E60102" w:rsidRDefault="00E60102" w:rsidP="00E60102">
            <w:pPr>
              <w:snapToGrid w:val="0"/>
              <w:spacing w:before="38"/>
              <w:ind w:left="113" w:right="57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Строение пищеварительной </w:t>
            </w:r>
            <w:r w:rsidRPr="00E60102">
              <w:rPr>
                <w:rFonts w:eastAsia="FranklinGothicMediumC"/>
                <w:b/>
                <w:color w:val="231F20"/>
                <w:w w:val="101"/>
                <w:sz w:val="20"/>
                <w:szCs w:val="20"/>
              </w:rPr>
              <w:t>сис</w:t>
            </w: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>темы</w:t>
            </w:r>
          </w:p>
          <w:p w:rsidR="00E60102" w:rsidRPr="00E60102" w:rsidRDefault="00E60102" w:rsidP="00E60102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E60102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E60102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E60102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та№11-О</w:t>
            </w:r>
          </w:p>
          <w:p w:rsidR="00E60102" w:rsidRPr="00E60102" w:rsidRDefault="00E60102" w:rsidP="00E60102">
            <w:pPr>
              <w:rPr>
                <w:sz w:val="20"/>
                <w:szCs w:val="20"/>
              </w:rPr>
            </w:pPr>
            <w:r w:rsidRPr="00E60102">
              <w:rPr>
                <w:rFonts w:eastAsia="NewBaskervilleC"/>
                <w:color w:val="231F20"/>
                <w:sz w:val="20"/>
                <w:szCs w:val="20"/>
                <w:u w:val="single"/>
              </w:rPr>
              <w:t>«Определение местоположения слюнных желёз»</w:t>
            </w:r>
          </w:p>
          <w:p w:rsidR="00E60102" w:rsidRPr="00E60102" w:rsidRDefault="00E60102" w:rsidP="00E60102">
            <w:pPr>
              <w:snapToGrid w:val="0"/>
              <w:spacing w:before="38"/>
              <w:ind w:left="113" w:right="58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>Зубы. Пищеварение в ротовой полости</w:t>
            </w:r>
            <w:proofErr w:type="gramStart"/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 .</w:t>
            </w:r>
            <w:proofErr w:type="gramEnd"/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 </w:t>
            </w:r>
          </w:p>
          <w:p w:rsidR="00E60102" w:rsidRPr="00E60102" w:rsidRDefault="00E60102" w:rsidP="00E60102">
            <w:pPr>
              <w:snapToGrid w:val="0"/>
              <w:spacing w:before="38"/>
              <w:ind w:left="113" w:right="58"/>
              <w:contextualSpacing/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</w:pPr>
            <w:r w:rsidRPr="00E60102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E60102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E60102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>8</w:t>
            </w:r>
          </w:p>
          <w:p w:rsidR="00E60102" w:rsidRPr="00E60102" w:rsidRDefault="00E60102" w:rsidP="00E60102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0102">
              <w:rPr>
                <w:rFonts w:eastAsia="NewBaskervilleC"/>
                <w:color w:val="00B050"/>
                <w:sz w:val="20"/>
                <w:szCs w:val="20"/>
              </w:rPr>
              <w:t>«Действие ферментов слюны на крахмал»</w:t>
            </w:r>
          </w:p>
          <w:p w:rsidR="00E60102" w:rsidRPr="00E60102" w:rsidRDefault="00E60102" w:rsidP="00E60102">
            <w:pPr>
              <w:snapToGrid w:val="0"/>
              <w:spacing w:before="38"/>
              <w:ind w:left="113" w:right="58"/>
              <w:contextualSpacing/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>Пищеварение в желудке и кишечнике</w:t>
            </w:r>
            <w:r w:rsidRPr="00E60102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0102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0102">
              <w:rPr>
                <w:rFonts w:eastAsia="PetersburgC"/>
                <w:b/>
                <w:i/>
                <w:iCs/>
                <w:color w:val="00B050"/>
                <w:w w:val="119"/>
                <w:sz w:val="20"/>
                <w:szCs w:val="20"/>
              </w:rPr>
              <w:t xml:space="preserve">Лабораторная работа </w:t>
            </w:r>
            <w:r w:rsidRPr="00E60102">
              <w:rPr>
                <w:rFonts w:eastAsia="PetersburgC"/>
                <w:b/>
                <w:i/>
                <w:iCs/>
                <w:color w:val="00B050"/>
                <w:sz w:val="20"/>
                <w:szCs w:val="20"/>
              </w:rPr>
              <w:t xml:space="preserve">№ </w:t>
            </w:r>
            <w:r w:rsidRPr="00E60102">
              <w:rPr>
                <w:rFonts w:eastAsia="PetersburgC"/>
                <w:b/>
                <w:i/>
                <w:iCs/>
                <w:color w:val="00B050"/>
                <w:w w:val="112"/>
                <w:sz w:val="20"/>
                <w:szCs w:val="20"/>
              </w:rPr>
              <w:t>9</w:t>
            </w:r>
          </w:p>
          <w:p w:rsidR="00E60102" w:rsidRPr="00E60102" w:rsidRDefault="00E60102" w:rsidP="00E60102">
            <w:pPr>
              <w:spacing w:before="13"/>
              <w:ind w:left="113" w:right="60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0102">
              <w:rPr>
                <w:rFonts w:eastAsia="NewBaskervilleC"/>
                <w:color w:val="00B050"/>
                <w:sz w:val="20"/>
                <w:szCs w:val="20"/>
              </w:rPr>
              <w:t>«Действие ферментов желудочного сока на белки»</w:t>
            </w:r>
          </w:p>
          <w:p w:rsidR="00E60102" w:rsidRPr="00E60102" w:rsidRDefault="00E60102" w:rsidP="00E60102">
            <w:pPr>
              <w:snapToGrid w:val="0"/>
              <w:spacing w:before="38"/>
              <w:ind w:left="113" w:right="57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пищеварения. Гигиена питания. Значение пищи и её состав</w:t>
            </w:r>
          </w:p>
          <w:p w:rsidR="00E60102" w:rsidRPr="00E60102" w:rsidRDefault="00E60102" w:rsidP="00E60102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органов пищеварения</w:t>
            </w:r>
          </w:p>
          <w:p w:rsidR="00E60102" w:rsidRPr="00E60102" w:rsidRDefault="00E60102" w:rsidP="00E60102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«Пищеварительная система»</w:t>
            </w:r>
          </w:p>
          <w:p w:rsidR="00E60102" w:rsidRPr="00E60102" w:rsidRDefault="00E60102" w:rsidP="00E60102">
            <w:pPr>
              <w:snapToGrid w:val="0"/>
              <w:spacing w:before="38" w:after="0" w:line="240" w:lineRule="auto"/>
              <w:ind w:left="113" w:right="59"/>
              <w:contextualSpacing/>
              <w:rPr>
                <w:sz w:val="20"/>
                <w:szCs w:val="20"/>
              </w:rPr>
            </w:pPr>
            <w:r w:rsidRPr="00E60102">
              <w:rPr>
                <w:rFonts w:eastAsia="FranklinGothicMediumC"/>
                <w:b/>
                <w:color w:val="FF0000"/>
                <w:sz w:val="20"/>
                <w:szCs w:val="20"/>
              </w:rPr>
              <w:t>Зачет №4 « Пищеварительная система»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2" w:rsidRPr="00130F22" w:rsidRDefault="001C5E4F" w:rsidP="00E60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1F57B3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30F22" w:rsidRDefault="001F57B3" w:rsidP="001F57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30F22" w:rsidRDefault="001C5E4F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F57B3" w:rsidRDefault="001F57B3" w:rsidP="001F57B3">
            <w:pPr>
              <w:pStyle w:val="3"/>
              <w:shd w:val="clear" w:color="auto" w:fill="FFFFFF"/>
              <w:spacing w:before="804" w:after="536"/>
              <w:textAlignment w:val="baseline"/>
              <w:outlineLvl w:val="2"/>
              <w:rPr>
                <w:rFonts w:asciiTheme="minorHAnsi" w:hAnsiTheme="minorHAnsi" w:cs="Arial"/>
                <w:b w:val="0"/>
                <w:color w:val="2A2A2C"/>
                <w:sz w:val="20"/>
                <w:szCs w:val="20"/>
              </w:rPr>
            </w:pPr>
            <w:r w:rsidRPr="001F57B3">
              <w:rPr>
                <w:rFonts w:asciiTheme="minorHAnsi" w:hAnsiTheme="minorHAnsi" w:cs="Arial"/>
                <w:b w:val="0"/>
                <w:color w:val="2A2A2C"/>
                <w:sz w:val="20"/>
                <w:szCs w:val="20"/>
              </w:rPr>
              <w:t>Летом следует накопить витамины в организме – миф</w:t>
            </w:r>
            <w:r>
              <w:rPr>
                <w:rFonts w:asciiTheme="minorHAnsi" w:hAnsiTheme="minorHAnsi" w:cs="Arial"/>
                <w:b w:val="0"/>
                <w:color w:val="2A2A2C"/>
                <w:sz w:val="20"/>
                <w:szCs w:val="20"/>
              </w:rPr>
              <w:t>?</w:t>
            </w:r>
          </w:p>
          <w:p w:rsidR="001F57B3" w:rsidRPr="00130F22" w:rsidRDefault="001F57B3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30F22" w:rsidRDefault="001F57B3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F57B3" w:rsidRDefault="001F57B3" w:rsidP="001F57B3">
            <w:pPr>
              <w:rPr>
                <w:sz w:val="20"/>
                <w:szCs w:val="20"/>
              </w:rPr>
            </w:pPr>
            <w:r w:rsidRPr="001F57B3">
              <w:rPr>
                <w:rFonts w:eastAsia="FranklinGothicMediumC"/>
                <w:b/>
                <w:color w:val="231F20"/>
                <w:sz w:val="20"/>
                <w:szCs w:val="20"/>
              </w:rPr>
              <w:t>Обменные процессы в организме</w:t>
            </w:r>
            <w:r w:rsidRPr="001F57B3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</w:p>
          <w:p w:rsidR="001F57B3" w:rsidRPr="001F57B3" w:rsidRDefault="001F57B3" w:rsidP="001F57B3">
            <w:pPr>
              <w:snapToGrid w:val="0"/>
              <w:spacing w:before="38"/>
              <w:ind w:left="113" w:right="1834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1F57B3">
              <w:rPr>
                <w:rFonts w:eastAsia="FranklinGothicMediumC"/>
                <w:b/>
                <w:color w:val="231F20"/>
                <w:sz w:val="20"/>
                <w:szCs w:val="20"/>
              </w:rPr>
              <w:t>Нормы питания</w:t>
            </w:r>
          </w:p>
          <w:p w:rsidR="001F57B3" w:rsidRPr="001F57B3" w:rsidRDefault="001F57B3" w:rsidP="001F57B3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1F57B3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1F57B3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1F57B3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та№12-О</w:t>
            </w:r>
          </w:p>
          <w:p w:rsidR="001F57B3" w:rsidRPr="001F57B3" w:rsidRDefault="001F57B3" w:rsidP="001F57B3">
            <w:pPr>
              <w:rPr>
                <w:sz w:val="20"/>
                <w:szCs w:val="20"/>
              </w:rPr>
            </w:pPr>
            <w:r w:rsidRPr="001F57B3">
              <w:rPr>
                <w:rFonts w:eastAsia="NewBaskervilleC"/>
                <w:color w:val="231F20"/>
                <w:sz w:val="20"/>
                <w:szCs w:val="20"/>
                <w:u w:val="single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  <w:p w:rsidR="001F57B3" w:rsidRPr="00DD437C" w:rsidRDefault="001F57B3" w:rsidP="001F57B3">
            <w:pPr>
              <w:snapToGrid w:val="0"/>
              <w:spacing w:before="38" w:after="0" w:line="240" w:lineRule="auto"/>
              <w:ind w:left="113" w:right="2311"/>
              <w:contextualSpacing/>
              <w:rPr>
                <w:sz w:val="24"/>
                <w:szCs w:val="24"/>
              </w:rPr>
            </w:pPr>
            <w:r w:rsidRPr="001F57B3">
              <w:rPr>
                <w:rFonts w:eastAsia="FranklinGothicMediumC"/>
                <w:b/>
                <w:color w:val="231F20"/>
                <w:sz w:val="20"/>
                <w:szCs w:val="20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B3" w:rsidRPr="00130F22" w:rsidRDefault="001C5E4F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</w:tr>
      <w:tr w:rsidR="001F57B3" w:rsidRPr="00130F22" w:rsidTr="008D5C4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30F22" w:rsidRDefault="001F57B3" w:rsidP="001F57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30F22" w:rsidRDefault="001C5E4F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067888" w:rsidRDefault="00067888" w:rsidP="001F57B3">
            <w:pPr>
              <w:spacing w:after="0"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67888">
              <w:rPr>
                <w:rStyle w:val="a5"/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Как понять, что я пью достаточно воды?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B3" w:rsidRPr="00130F22" w:rsidRDefault="008D4BCE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067888" w:rsidRDefault="001F57B3" w:rsidP="001F57B3">
            <w:pPr>
              <w:rPr>
                <w:sz w:val="20"/>
                <w:szCs w:val="20"/>
              </w:rPr>
            </w:pPr>
            <w:r w:rsidRPr="00067888">
              <w:rPr>
                <w:rFonts w:eastAsia="FranklinGothicMediumC"/>
                <w:color w:val="231F20"/>
                <w:sz w:val="20"/>
                <w:szCs w:val="20"/>
              </w:rPr>
              <w:t xml:space="preserve">Строение и функции почек </w:t>
            </w:r>
          </w:p>
          <w:p w:rsidR="001F57B3" w:rsidRPr="00DD437C" w:rsidRDefault="001F57B3" w:rsidP="00067888">
            <w:pPr>
              <w:snapToGrid w:val="0"/>
              <w:spacing w:before="38" w:after="0" w:line="240" w:lineRule="auto"/>
              <w:ind w:right="59"/>
              <w:contextualSpacing/>
              <w:rPr>
                <w:sz w:val="24"/>
                <w:szCs w:val="24"/>
              </w:rPr>
            </w:pPr>
            <w:r w:rsidRPr="00067888">
              <w:rPr>
                <w:rFonts w:eastAsia="FranklinGothicMediumC"/>
                <w:color w:val="231F20"/>
                <w:sz w:val="20"/>
                <w:szCs w:val="20"/>
              </w:rPr>
              <w:t>Заболевания органов мочевыделения. Питьевой режим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3" w:rsidRPr="00130F22" w:rsidRDefault="001C5E4F" w:rsidP="001F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</w:tr>
      <w:tr w:rsidR="008D4BCE" w:rsidRPr="00130F22" w:rsidTr="009472AF">
        <w:trPr>
          <w:trHeight w:val="16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130F22" w:rsidRDefault="008D4BCE" w:rsidP="00283D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130F22" w:rsidRDefault="001C5E4F" w:rsidP="00283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5F059D" w:rsidRDefault="008D4BCE" w:rsidP="00283D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8D4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 и текстура кожи </w:t>
            </w:r>
            <w:r w:rsidRPr="008D4B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говорит о вашем здоровье</w:t>
            </w:r>
            <w:r w:rsidRPr="008D4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При болезни кожа бледнеет, а при усталости появляются мешки под глазами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4BCE" w:rsidRPr="00130F22" w:rsidRDefault="008D4BCE" w:rsidP="00283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283DB7" w:rsidRDefault="008D4BCE" w:rsidP="00283DB7">
            <w:pPr>
              <w:rPr>
                <w:sz w:val="20"/>
                <w:szCs w:val="20"/>
              </w:rPr>
            </w:pPr>
            <w:r w:rsidRPr="00283DB7">
              <w:rPr>
                <w:rFonts w:eastAsia="FranklinGothicMediumC"/>
                <w:color w:val="231F20"/>
                <w:sz w:val="20"/>
                <w:szCs w:val="20"/>
              </w:rPr>
              <w:t xml:space="preserve">Значение кожи и её строение </w:t>
            </w:r>
          </w:p>
          <w:p w:rsidR="008D4BCE" w:rsidRPr="00283DB7" w:rsidRDefault="008D4BCE" w:rsidP="00283DB7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283DB7">
              <w:rPr>
                <w:rFonts w:eastAsia="FranklinGothicMediumC"/>
                <w:color w:val="231F20"/>
                <w:sz w:val="20"/>
                <w:szCs w:val="20"/>
              </w:rPr>
              <w:t>Заболевания кожных покровов и повреждения кожи. Гигиена кожных покровов</w:t>
            </w:r>
          </w:p>
          <w:p w:rsidR="008D4BCE" w:rsidRPr="00283DB7" w:rsidRDefault="008D4BCE" w:rsidP="00283DB7">
            <w:pPr>
              <w:snapToGrid w:val="0"/>
              <w:spacing w:before="38" w:after="0" w:line="240" w:lineRule="auto"/>
              <w:ind w:left="113" w:right="59"/>
              <w:contextualSpacing/>
              <w:rPr>
                <w:sz w:val="20"/>
                <w:szCs w:val="20"/>
              </w:rPr>
            </w:pPr>
            <w:r w:rsidRPr="00283DB7">
              <w:rPr>
                <w:rFonts w:eastAsia="FranklinGothicMediumC"/>
                <w:color w:val="FF0000"/>
                <w:sz w:val="20"/>
                <w:szCs w:val="20"/>
              </w:rPr>
              <w:t>Зачет №5 « Мочевыделительная система. Кожа»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130F22" w:rsidRDefault="001C5E4F" w:rsidP="00283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</w:tr>
      <w:tr w:rsidR="008D4BCE" w:rsidRPr="00130F22" w:rsidTr="00087448">
        <w:trPr>
          <w:trHeight w:val="112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130F22" w:rsidRDefault="008D4BCE" w:rsidP="008D4BC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130F22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CE" w:rsidRPr="00130F22" w:rsidRDefault="008D4BCE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Высыпайтесь!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4BCE" w:rsidRPr="00130F22" w:rsidRDefault="008D4BCE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E" w:rsidRPr="008D4BCE" w:rsidRDefault="008D4BCE" w:rsidP="008D4BCE">
            <w:pPr>
              <w:snapToGrid w:val="0"/>
              <w:spacing w:before="38"/>
              <w:ind w:left="113" w:right="60"/>
              <w:contextualSpacing/>
              <w:rPr>
                <w:rFonts w:eastAsia="FranklinGothicMedium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FranklinGothicMediumC" w:cs="Times New Roman"/>
                <w:color w:val="231F20"/>
                <w:sz w:val="20"/>
                <w:szCs w:val="20"/>
              </w:rPr>
              <w:t>Железы и роль гормонов в организме</w:t>
            </w:r>
          </w:p>
          <w:p w:rsidR="008D4BCE" w:rsidRPr="008D4BCE" w:rsidRDefault="008D4BCE" w:rsidP="008D4BCE">
            <w:pPr>
              <w:snapToGrid w:val="0"/>
              <w:spacing w:before="38"/>
              <w:ind w:left="113" w:right="55"/>
              <w:contextualSpacing/>
              <w:rPr>
                <w:rFonts w:eastAsia="FranklinGothicMedium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FranklinGothicMediumC" w:cs="Times New Roman"/>
                <w:color w:val="231F20"/>
                <w:sz w:val="20"/>
                <w:szCs w:val="20"/>
              </w:rPr>
              <w:t>Значение, строение и функция нервной системы</w:t>
            </w:r>
          </w:p>
          <w:p w:rsidR="008D4BCE" w:rsidRPr="008D4BCE" w:rsidRDefault="008D4BCE" w:rsidP="008D4BCE">
            <w:pPr>
              <w:ind w:left="113" w:right="918"/>
              <w:contextualSpacing/>
              <w:rPr>
                <w:rFonts w:eastAsia="PetersburgC" w:cs="Times New Roman"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8D4BCE">
              <w:rPr>
                <w:rFonts w:eastAsia="PetersburgC" w:cs="Times New Roman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8D4BCE">
              <w:rPr>
                <w:rFonts w:eastAsia="PetersburgC" w:cs="Times New Roman"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8D4BCE">
              <w:rPr>
                <w:rFonts w:eastAsia="PetersburgC" w:cs="Times New Roman"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та№13-О</w:t>
            </w:r>
          </w:p>
          <w:p w:rsidR="008D4BCE" w:rsidRPr="008D4BCE" w:rsidRDefault="008D4BCE" w:rsidP="008D4BCE">
            <w:pPr>
              <w:spacing w:before="13"/>
              <w:ind w:left="113" w:right="59"/>
              <w:contextualSpacing/>
              <w:rPr>
                <w:rFonts w:eastAsia="NewBaskerville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NewBaskervilleC" w:cs="Times New Roman"/>
                <w:color w:val="231F20"/>
                <w:sz w:val="20"/>
                <w:szCs w:val="20"/>
                <w:u w:val="single"/>
              </w:rPr>
              <w:t>«Изучение действия прямых и обратных связей»</w:t>
            </w:r>
          </w:p>
          <w:p w:rsidR="008D4BCE" w:rsidRPr="008D4BCE" w:rsidRDefault="008D4BCE" w:rsidP="008D4BCE">
            <w:pPr>
              <w:snapToGrid w:val="0"/>
              <w:spacing w:before="38"/>
              <w:ind w:left="113" w:right="55"/>
              <w:contextualSpacing/>
              <w:rPr>
                <w:rFonts w:cs="Times New Roman"/>
                <w:sz w:val="20"/>
                <w:szCs w:val="20"/>
              </w:rPr>
            </w:pPr>
            <w:r w:rsidRPr="008D4BCE">
              <w:rPr>
                <w:rFonts w:eastAsia="FranklinGothicMediumC" w:cs="Times New Roman"/>
                <w:color w:val="231F20"/>
                <w:sz w:val="20"/>
                <w:szCs w:val="20"/>
              </w:rPr>
              <w:t xml:space="preserve">Автономный отдел нервной системы. Нейрогуморальная регуляция </w:t>
            </w:r>
          </w:p>
          <w:p w:rsidR="008D4BCE" w:rsidRPr="008D4BCE" w:rsidRDefault="008D4BCE" w:rsidP="008D4BCE">
            <w:pPr>
              <w:ind w:left="113"/>
              <w:contextualSpacing/>
              <w:rPr>
                <w:rFonts w:eastAsia="PetersburgC" w:cs="Times New Roman"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8D4BCE">
              <w:rPr>
                <w:rFonts w:eastAsia="PetersburgC" w:cs="Times New Roman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8D4BCE">
              <w:rPr>
                <w:rFonts w:eastAsia="PetersburgC" w:cs="Times New Roman"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8D4BCE">
              <w:rPr>
                <w:rFonts w:eastAsia="PetersburgC" w:cs="Times New Roman"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та№14-О</w:t>
            </w:r>
          </w:p>
          <w:p w:rsidR="008D4BCE" w:rsidRPr="008D4BCE" w:rsidRDefault="008D4BCE" w:rsidP="008D4BCE">
            <w:pPr>
              <w:spacing w:before="13"/>
              <w:ind w:left="113"/>
              <w:contextualSpacing/>
              <w:rPr>
                <w:rFonts w:eastAsia="NewBaskerville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NewBaskervilleC" w:cs="Times New Roman"/>
                <w:color w:val="231F20"/>
                <w:sz w:val="20"/>
                <w:szCs w:val="20"/>
                <w:u w:val="single"/>
              </w:rPr>
              <w:t>«Штриховое раздражение кожи»</w:t>
            </w:r>
          </w:p>
          <w:p w:rsidR="008D4BCE" w:rsidRPr="008D4BCE" w:rsidRDefault="008D4BCE" w:rsidP="008D4BCE">
            <w:pPr>
              <w:snapToGrid w:val="0"/>
              <w:spacing w:before="38"/>
              <w:ind w:left="113" w:right="1978"/>
              <w:contextualSpacing/>
              <w:rPr>
                <w:rFonts w:eastAsia="NewBaskerville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FranklinGothicMediumC" w:cs="Times New Roman"/>
                <w:color w:val="231F20"/>
                <w:sz w:val="20"/>
                <w:szCs w:val="20"/>
              </w:rPr>
              <w:t>Спинной мозг</w:t>
            </w:r>
          </w:p>
          <w:p w:rsidR="008D4BCE" w:rsidRPr="008D4BCE" w:rsidRDefault="008D4BCE" w:rsidP="008D4BCE">
            <w:pPr>
              <w:snapToGrid w:val="0"/>
              <w:spacing w:before="38"/>
              <w:ind w:left="113" w:right="1928"/>
              <w:contextualSpacing/>
              <w:rPr>
                <w:rFonts w:eastAsia="FranklinGothicMedium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FranklinGothicMediumC" w:cs="Times New Roman"/>
                <w:color w:val="231F20"/>
                <w:sz w:val="20"/>
                <w:szCs w:val="20"/>
              </w:rPr>
              <w:t>Головной мозг</w:t>
            </w:r>
          </w:p>
          <w:p w:rsidR="008D4BCE" w:rsidRPr="008D4BCE" w:rsidRDefault="008D4BCE" w:rsidP="008D4BCE">
            <w:pPr>
              <w:ind w:right="918"/>
              <w:contextualSpacing/>
              <w:rPr>
                <w:rFonts w:eastAsia="PetersburgC" w:cs="Times New Roman"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8D4BCE">
              <w:rPr>
                <w:rFonts w:eastAsia="PetersburgC" w:cs="Times New Roman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8D4BCE">
              <w:rPr>
                <w:rFonts w:eastAsia="PetersburgC" w:cs="Times New Roman"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8D4BCE">
              <w:rPr>
                <w:rFonts w:eastAsia="PetersburgC" w:cs="Times New Roman"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та№15-О</w:t>
            </w:r>
          </w:p>
          <w:p w:rsidR="008D4BCE" w:rsidRPr="008D4BCE" w:rsidRDefault="008D4BCE" w:rsidP="008D4BCE">
            <w:pPr>
              <w:spacing w:before="13" w:after="0" w:line="240" w:lineRule="auto"/>
              <w:ind w:left="113" w:right="59"/>
              <w:contextualSpacing/>
              <w:rPr>
                <w:rFonts w:eastAsia="FranklinGothicMediumC" w:cs="Times New Roman"/>
                <w:color w:val="231F20"/>
                <w:sz w:val="20"/>
                <w:szCs w:val="20"/>
              </w:rPr>
            </w:pPr>
            <w:r w:rsidRPr="008D4BCE">
              <w:rPr>
                <w:rFonts w:eastAsia="NewBaskervilleC" w:cs="Times New Roman"/>
                <w:color w:val="231F20"/>
                <w:sz w:val="20"/>
                <w:szCs w:val="20"/>
                <w:u w:val="single"/>
              </w:rPr>
              <w:t>«Изучение функций отделов головного мозга»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BCE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Pr="00130F22" w:rsidRDefault="001C5E4F" w:rsidP="008D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C61564" w:rsidRPr="00130F22" w:rsidTr="0034416D">
        <w:trPr>
          <w:trHeight w:val="195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4" w:rsidRPr="00130F22" w:rsidRDefault="00C61564" w:rsidP="00C615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4" w:rsidRPr="00130F22" w:rsidRDefault="001C5E4F" w:rsidP="00C61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4" w:rsidRPr="00B9318C" w:rsidRDefault="00B9318C" w:rsidP="00B931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318C">
              <w:rPr>
                <w:rFonts w:cs="Arial"/>
                <w:color w:val="333333"/>
                <w:sz w:val="20"/>
                <w:szCs w:val="20"/>
              </w:rPr>
              <w:t>Глаза больше других органов чувств загружают мозг работой.</w:t>
            </w:r>
            <w:r w:rsidRPr="00B9318C">
              <w:rPr>
                <w:rFonts w:cs="Arial"/>
                <w:color w:val="333333"/>
                <w:sz w:val="20"/>
                <w:szCs w:val="20"/>
              </w:rPr>
              <w:br/>
            </w:r>
            <w:r w:rsidRPr="00B9318C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4" w:rsidRPr="00130F22" w:rsidRDefault="00C61564" w:rsidP="00C61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4" w:rsidRPr="00C61564" w:rsidRDefault="00C61564" w:rsidP="00C61564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C61564">
              <w:rPr>
                <w:rFonts w:eastAsia="FranklinGothicMediumC"/>
                <w:color w:val="231F20"/>
                <w:sz w:val="20"/>
                <w:szCs w:val="20"/>
              </w:rPr>
              <w:t>Принцип работы органов чувств и анализаторов</w:t>
            </w:r>
          </w:p>
          <w:p w:rsidR="00C61564" w:rsidRPr="00C61564" w:rsidRDefault="00C61564" w:rsidP="00C61564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C61564">
              <w:rPr>
                <w:rFonts w:eastAsia="FranklinGothicMediumC"/>
                <w:color w:val="231F20"/>
                <w:sz w:val="20"/>
                <w:szCs w:val="20"/>
              </w:rPr>
              <w:t>Орган зрения и зрительный анализатор</w:t>
            </w:r>
          </w:p>
          <w:p w:rsidR="00C61564" w:rsidRPr="00C61564" w:rsidRDefault="00C61564" w:rsidP="00C61564">
            <w:pPr>
              <w:ind w:left="113" w:right="898"/>
              <w:contextualSpacing/>
              <w:rPr>
                <w:rFonts w:eastAsia="PetersburgC"/>
                <w:i/>
                <w:iCs/>
                <w:color w:val="231F20"/>
                <w:w w:val="119"/>
                <w:sz w:val="20"/>
                <w:szCs w:val="20"/>
                <w:u w:val="single"/>
              </w:rPr>
            </w:pPr>
            <w:r w:rsidRPr="00C61564">
              <w:rPr>
                <w:rFonts w:eastAsia="PetersburgC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Практические </w:t>
            </w:r>
            <w:r w:rsidRPr="00C61564">
              <w:rPr>
                <w:rFonts w:eastAsia="PetersburgC"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C61564">
              <w:rPr>
                <w:rFonts w:eastAsia="PetersburgC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>ты№16-И</w:t>
            </w:r>
          </w:p>
          <w:p w:rsidR="00C61564" w:rsidRPr="00C61564" w:rsidRDefault="00C61564" w:rsidP="00C61564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  <w:u w:val="single"/>
              </w:rPr>
            </w:pPr>
            <w:r w:rsidRPr="00C61564">
              <w:rPr>
                <w:rFonts w:eastAsia="NewBaskervilleC"/>
                <w:color w:val="231F20"/>
                <w:sz w:val="20"/>
                <w:szCs w:val="20"/>
                <w:u w:val="single"/>
              </w:rPr>
              <w:t>«Исследование реакции зрачка на освещённость»,</w:t>
            </w:r>
          </w:p>
          <w:p w:rsidR="00C61564" w:rsidRPr="00C61564" w:rsidRDefault="00C61564" w:rsidP="00C61564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C61564">
              <w:rPr>
                <w:rFonts w:eastAsia="NewBaskervilleC"/>
                <w:color w:val="231F20"/>
                <w:sz w:val="20"/>
                <w:szCs w:val="20"/>
                <w:u w:val="single"/>
              </w:rPr>
              <w:t>«Исследование принципа работы хрусталика, обнаружение слепого пятна»</w:t>
            </w:r>
          </w:p>
          <w:p w:rsidR="00C61564" w:rsidRPr="00C61564" w:rsidRDefault="00C61564" w:rsidP="00C61564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C61564">
              <w:rPr>
                <w:rFonts w:eastAsia="FranklinGothicMediumC"/>
                <w:color w:val="231F20"/>
                <w:sz w:val="20"/>
                <w:szCs w:val="20"/>
              </w:rPr>
              <w:t>Заболевания и повреждения органов зрения</w:t>
            </w:r>
          </w:p>
          <w:p w:rsidR="00C61564" w:rsidRPr="00C61564" w:rsidRDefault="00C61564" w:rsidP="00C61564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C61564">
              <w:rPr>
                <w:rFonts w:eastAsia="FranklinGothicMediumC"/>
                <w:color w:val="231F20"/>
                <w:sz w:val="20"/>
                <w:szCs w:val="20"/>
              </w:rPr>
              <w:t>Органы слуха, равновесия и их анализаторы</w:t>
            </w:r>
          </w:p>
          <w:p w:rsidR="00C61564" w:rsidRPr="00C61564" w:rsidRDefault="00C61564" w:rsidP="00C61564">
            <w:pPr>
              <w:ind w:left="113" w:right="918"/>
              <w:contextualSpacing/>
              <w:rPr>
                <w:rFonts w:eastAsia="PetersburgC"/>
                <w:i/>
                <w:iCs/>
                <w:w w:val="118"/>
                <w:sz w:val="20"/>
                <w:szCs w:val="20"/>
                <w:u w:val="single"/>
              </w:rPr>
            </w:pPr>
            <w:r w:rsidRPr="00C61564">
              <w:rPr>
                <w:rFonts w:eastAsia="PetersburgC"/>
                <w:i/>
                <w:iCs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C61564">
              <w:rPr>
                <w:rFonts w:eastAsia="PetersburgC"/>
                <w:i/>
                <w:iCs/>
                <w:w w:val="120"/>
                <w:sz w:val="20"/>
                <w:szCs w:val="20"/>
                <w:u w:val="single"/>
              </w:rPr>
              <w:t>рабо</w:t>
            </w:r>
            <w:r w:rsidRPr="00C61564">
              <w:rPr>
                <w:rFonts w:eastAsia="PetersburgC"/>
                <w:i/>
                <w:iCs/>
                <w:w w:val="118"/>
                <w:sz w:val="20"/>
                <w:szCs w:val="20"/>
                <w:u w:val="single"/>
              </w:rPr>
              <w:t>та№17-О</w:t>
            </w:r>
          </w:p>
          <w:p w:rsidR="00C61564" w:rsidRPr="00C61564" w:rsidRDefault="00C61564" w:rsidP="00C61564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C61564">
              <w:rPr>
                <w:rFonts w:eastAsia="NewBaskervilleC"/>
                <w:sz w:val="20"/>
                <w:szCs w:val="20"/>
                <w:u w:val="single"/>
              </w:rPr>
              <w:t>«Оценка состояния вестибулярного аппарата»</w:t>
            </w:r>
          </w:p>
          <w:p w:rsidR="00C61564" w:rsidRPr="00C61564" w:rsidRDefault="00C61564" w:rsidP="00C61564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C61564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Органы осязания, обоняния и вкуса</w:t>
            </w:r>
          </w:p>
          <w:p w:rsidR="00C61564" w:rsidRPr="00C61564" w:rsidRDefault="00C61564" w:rsidP="00C61564">
            <w:pPr>
              <w:spacing w:before="57" w:after="0" w:line="240" w:lineRule="auto"/>
              <w:ind w:left="113" w:right="918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C61564">
              <w:rPr>
                <w:rFonts w:eastAsia="NewBaskervilleC"/>
                <w:i/>
                <w:sz w:val="20"/>
                <w:szCs w:val="20"/>
                <w:u w:val="single"/>
              </w:rPr>
              <w:t>Практическая работа№18--О</w:t>
            </w:r>
            <w:r w:rsidRPr="00C61564">
              <w:rPr>
                <w:rFonts w:eastAsia="NewBaskervilleC"/>
                <w:i/>
                <w:sz w:val="20"/>
                <w:szCs w:val="20"/>
                <w:u w:val="single"/>
              </w:rPr>
              <w:br/>
            </w:r>
            <w:r w:rsidRPr="00C61564">
              <w:rPr>
                <w:rFonts w:eastAsia="NewBaskervilleC"/>
                <w:sz w:val="20"/>
                <w:szCs w:val="20"/>
                <w:u w:val="single"/>
              </w:rPr>
              <w:t>«Исследование тактильных рецепторов»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4" w:rsidRPr="00130F22" w:rsidRDefault="00C61564" w:rsidP="00C61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18C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C" w:rsidRPr="00130F22" w:rsidRDefault="00B9318C" w:rsidP="00B9318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C" w:rsidRPr="00130F22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C" w:rsidRPr="00130F22" w:rsidRDefault="00B9318C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Хорошими люди становятся больше от упражнения, чем от природы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C" w:rsidRPr="00130F22" w:rsidRDefault="00B9318C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8C" w:rsidRPr="00B9318C" w:rsidRDefault="00B9318C" w:rsidP="00B9318C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</w:rPr>
              <w:t xml:space="preserve">Врождённые формы поведения </w:t>
            </w:r>
          </w:p>
          <w:p w:rsidR="00B9318C" w:rsidRPr="00B9318C" w:rsidRDefault="00B9318C" w:rsidP="00B9318C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PetersburgC"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B9318C">
              <w:rPr>
                <w:rFonts w:eastAsia="FranklinGothicMediumC"/>
                <w:color w:val="231F20"/>
                <w:sz w:val="20"/>
                <w:szCs w:val="20"/>
              </w:rPr>
              <w:t xml:space="preserve">Приобретённые формы поведения </w:t>
            </w:r>
            <w:r w:rsidRPr="00B9318C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B9318C">
              <w:rPr>
                <w:rFonts w:eastAsia="PetersburgC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B9318C">
              <w:rPr>
                <w:rFonts w:eastAsia="PetersburgC"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B9318C">
              <w:rPr>
                <w:rFonts w:eastAsia="PetersburgC"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та№19-И</w:t>
            </w:r>
          </w:p>
          <w:p w:rsidR="00B9318C" w:rsidRPr="00B9318C" w:rsidRDefault="00B9318C" w:rsidP="00B9318C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  <w:u w:val="single"/>
              </w:rPr>
              <w:t>«Перестройка динамического стереотипа»</w:t>
            </w:r>
          </w:p>
          <w:p w:rsidR="00B9318C" w:rsidRPr="00B9318C" w:rsidRDefault="00B9318C" w:rsidP="00B9318C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</w:rPr>
              <w:t>Закономерности работы головного мозга</w:t>
            </w:r>
          </w:p>
          <w:p w:rsidR="00B9318C" w:rsidRPr="00B9318C" w:rsidRDefault="00B9318C" w:rsidP="00B9318C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</w:rPr>
              <w:t xml:space="preserve">Сложная психическая деятельность: речь, память, мышление </w:t>
            </w:r>
          </w:p>
          <w:p w:rsidR="00B9318C" w:rsidRPr="00B9318C" w:rsidRDefault="00B9318C" w:rsidP="00B9318C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</w:rPr>
              <w:t>Психологические особенности личности</w:t>
            </w:r>
          </w:p>
          <w:p w:rsidR="00B9318C" w:rsidRPr="00B9318C" w:rsidRDefault="00B9318C" w:rsidP="00B9318C">
            <w:pPr>
              <w:snapToGrid w:val="0"/>
              <w:spacing w:before="38"/>
              <w:ind w:left="113" w:right="1293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B9318C">
              <w:rPr>
                <w:rFonts w:eastAsia="FranklinGothicMediumC"/>
                <w:color w:val="231F20"/>
                <w:sz w:val="20"/>
                <w:szCs w:val="20"/>
              </w:rPr>
              <w:t>Регуляция поведения</w:t>
            </w:r>
          </w:p>
          <w:p w:rsidR="00B9318C" w:rsidRPr="00B9318C" w:rsidRDefault="00B9318C" w:rsidP="00B9318C">
            <w:pPr>
              <w:ind w:left="113" w:right="918"/>
              <w:contextualSpacing/>
              <w:rPr>
                <w:rFonts w:eastAsia="PetersburgC"/>
                <w:i/>
                <w:iCs/>
                <w:color w:val="231F20"/>
                <w:w w:val="118"/>
                <w:sz w:val="20"/>
                <w:szCs w:val="20"/>
                <w:u w:val="single"/>
              </w:rPr>
            </w:pPr>
            <w:r w:rsidRPr="00B9318C">
              <w:rPr>
                <w:rFonts w:eastAsia="PetersburgC"/>
                <w:i/>
                <w:iCs/>
                <w:color w:val="231F20"/>
                <w:w w:val="119"/>
                <w:sz w:val="20"/>
                <w:szCs w:val="20"/>
                <w:u w:val="single"/>
              </w:rPr>
              <w:t xml:space="preserve">Практическая </w:t>
            </w:r>
            <w:r w:rsidRPr="00B9318C">
              <w:rPr>
                <w:rFonts w:eastAsia="PetersburgC"/>
                <w:i/>
                <w:iCs/>
                <w:color w:val="231F20"/>
                <w:w w:val="120"/>
                <w:sz w:val="20"/>
                <w:szCs w:val="20"/>
                <w:u w:val="single"/>
              </w:rPr>
              <w:t>рабо</w:t>
            </w:r>
            <w:r w:rsidRPr="00B9318C">
              <w:rPr>
                <w:rFonts w:eastAsia="PetersburgC"/>
                <w:i/>
                <w:iCs/>
                <w:color w:val="231F20"/>
                <w:w w:val="118"/>
                <w:sz w:val="20"/>
                <w:szCs w:val="20"/>
                <w:u w:val="single"/>
              </w:rPr>
              <w:t>та№20-О</w:t>
            </w:r>
          </w:p>
          <w:p w:rsidR="00B9318C" w:rsidRPr="00B9318C" w:rsidRDefault="00B9318C" w:rsidP="00B9318C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  <w:u w:val="single"/>
              </w:rPr>
              <w:t>«Изучение внимания»</w:t>
            </w:r>
          </w:p>
          <w:p w:rsidR="00B9318C" w:rsidRPr="00B9318C" w:rsidRDefault="00B9318C" w:rsidP="00B9318C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</w:rPr>
              <w:t>Режим дня. Работоспособность. Сон и его значение</w:t>
            </w:r>
          </w:p>
          <w:p w:rsidR="00B9318C" w:rsidRPr="00B9318C" w:rsidRDefault="00B9318C" w:rsidP="00B9318C">
            <w:pPr>
              <w:spacing w:before="57" w:after="0" w:line="240" w:lineRule="auto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9318C">
              <w:rPr>
                <w:rFonts w:eastAsia="NewBaskervilleC"/>
                <w:color w:val="231F20"/>
                <w:sz w:val="20"/>
                <w:szCs w:val="20"/>
              </w:rPr>
              <w:t xml:space="preserve">Вред </w:t>
            </w:r>
            <w:proofErr w:type="spellStart"/>
            <w:r w:rsidRPr="00B9318C">
              <w:rPr>
                <w:rFonts w:eastAsia="NewBaskervilleC"/>
                <w:color w:val="231F20"/>
                <w:sz w:val="20"/>
                <w:szCs w:val="20"/>
              </w:rPr>
              <w:t>наркогенных</w:t>
            </w:r>
            <w:proofErr w:type="spellEnd"/>
            <w:r w:rsidRPr="00B9318C">
              <w:rPr>
                <w:rFonts w:eastAsia="NewBaskervilleC"/>
                <w:color w:val="231F20"/>
                <w:sz w:val="20"/>
                <w:szCs w:val="20"/>
              </w:rPr>
              <w:t xml:space="preserve"> веществ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8C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4F" w:rsidRPr="00130F22" w:rsidRDefault="001C5E4F" w:rsidP="00B93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B71458" w:rsidRPr="00130F22" w:rsidTr="00130F2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1C5E4F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B21048" w:rsidRDefault="00B916E1" w:rsidP="00B714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104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В человеке должно быть все прекрасно: и лицо, и одежда, и душа, и мысли</w:t>
            </w:r>
            <w:proofErr w:type="gramStart"/>
            <w:r w:rsidRPr="00B2104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B2104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Чехов А.П.)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23085A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B71458" w:rsidRDefault="00B71458" w:rsidP="00B71458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71458">
              <w:rPr>
                <w:rFonts w:eastAsia="NewBaskervilleC"/>
                <w:color w:val="231F20"/>
                <w:sz w:val="20"/>
                <w:szCs w:val="20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B71458" w:rsidRPr="00B71458" w:rsidRDefault="00B71458" w:rsidP="00B71458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71458">
              <w:rPr>
                <w:rFonts w:eastAsia="NewBaskervilleC"/>
                <w:color w:val="231F20"/>
                <w:sz w:val="20"/>
                <w:szCs w:val="20"/>
              </w:rPr>
              <w:t xml:space="preserve">Развитие организма человека </w:t>
            </w:r>
            <w:r w:rsidRPr="00B71458">
              <w:rPr>
                <w:rFonts w:eastAsia="NewBaskervilleC"/>
                <w:color w:val="231F20"/>
                <w:sz w:val="20"/>
                <w:szCs w:val="20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B71458" w:rsidRDefault="00B71458" w:rsidP="00B71458">
            <w:pPr>
              <w:spacing w:before="57" w:after="0" w:line="240" w:lineRule="auto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B71458">
              <w:rPr>
                <w:rFonts w:eastAsia="NewBaskervilleC"/>
                <w:color w:val="231F20"/>
                <w:sz w:val="20"/>
                <w:szCs w:val="20"/>
              </w:rPr>
              <w:t>Итоговый контроль знаний по разделу «Человек и его здоровье»</w:t>
            </w:r>
          </w:p>
          <w:p w:rsidR="0023085A" w:rsidRPr="0023085A" w:rsidRDefault="0023085A" w:rsidP="00B71458">
            <w:pPr>
              <w:spacing w:before="57" w:after="0" w:line="240" w:lineRule="auto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23085A">
              <w:rPr>
                <w:rFonts w:eastAsia="NewBaskervilleC"/>
                <w:color w:val="231F20"/>
                <w:sz w:val="20"/>
                <w:szCs w:val="20"/>
              </w:rPr>
              <w:t>Обобщение и систематизация знаний по курсу 8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458" w:rsidRPr="00130F22" w:rsidTr="0034416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F92582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pStyle w:val="a4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8" w:rsidRPr="00130F22" w:rsidRDefault="00B71458" w:rsidP="00B7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018" w:rsidRPr="00130F22" w:rsidRDefault="00081018" w:rsidP="00130F22">
      <w:pPr>
        <w:rPr>
          <w:rFonts w:ascii="Times New Roman" w:hAnsi="Times New Roman" w:cs="Times New Roman"/>
          <w:sz w:val="20"/>
          <w:szCs w:val="20"/>
        </w:rPr>
      </w:pPr>
    </w:p>
    <w:sectPr w:rsidR="00081018" w:rsidRPr="00130F22" w:rsidSect="00C6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801"/>
    <w:multiLevelType w:val="hybridMultilevel"/>
    <w:tmpl w:val="81A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662"/>
    <w:multiLevelType w:val="hybridMultilevel"/>
    <w:tmpl w:val="723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D22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149C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A3"/>
    <w:multiLevelType w:val="hybridMultilevel"/>
    <w:tmpl w:val="F5C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04E3"/>
    <w:multiLevelType w:val="hybridMultilevel"/>
    <w:tmpl w:val="B0E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7AF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333"/>
    <w:multiLevelType w:val="hybridMultilevel"/>
    <w:tmpl w:val="415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172"/>
    <w:multiLevelType w:val="hybridMultilevel"/>
    <w:tmpl w:val="0C8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1C06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708"/>
    <w:rsid w:val="00067888"/>
    <w:rsid w:val="00081018"/>
    <w:rsid w:val="000C2EFF"/>
    <w:rsid w:val="00130F22"/>
    <w:rsid w:val="001C5E4F"/>
    <w:rsid w:val="001F57B3"/>
    <w:rsid w:val="002216F5"/>
    <w:rsid w:val="0023085A"/>
    <w:rsid w:val="00246008"/>
    <w:rsid w:val="002711D6"/>
    <w:rsid w:val="00283DB7"/>
    <w:rsid w:val="0034416D"/>
    <w:rsid w:val="003474C0"/>
    <w:rsid w:val="0035658F"/>
    <w:rsid w:val="00373796"/>
    <w:rsid w:val="003B3C54"/>
    <w:rsid w:val="003E23E4"/>
    <w:rsid w:val="00502708"/>
    <w:rsid w:val="005F059D"/>
    <w:rsid w:val="0060523F"/>
    <w:rsid w:val="006F1BA9"/>
    <w:rsid w:val="006F4E73"/>
    <w:rsid w:val="00702855"/>
    <w:rsid w:val="0081353E"/>
    <w:rsid w:val="008A768B"/>
    <w:rsid w:val="008D4BCE"/>
    <w:rsid w:val="00A0129E"/>
    <w:rsid w:val="00A25409"/>
    <w:rsid w:val="00B21048"/>
    <w:rsid w:val="00B71458"/>
    <w:rsid w:val="00B7788C"/>
    <w:rsid w:val="00B916E1"/>
    <w:rsid w:val="00B9318C"/>
    <w:rsid w:val="00C55B8C"/>
    <w:rsid w:val="00C61564"/>
    <w:rsid w:val="00C65C07"/>
    <w:rsid w:val="00C764D6"/>
    <w:rsid w:val="00CF0BE2"/>
    <w:rsid w:val="00D9618F"/>
    <w:rsid w:val="00E0276D"/>
    <w:rsid w:val="00E1281A"/>
    <w:rsid w:val="00E60102"/>
    <w:rsid w:val="00E90F0B"/>
    <w:rsid w:val="00EF45FA"/>
    <w:rsid w:val="00F35599"/>
    <w:rsid w:val="00F43198"/>
    <w:rsid w:val="00F66220"/>
    <w:rsid w:val="00F92582"/>
    <w:rsid w:val="00FA6376"/>
    <w:rsid w:val="00FB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B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  <w:style w:type="character" w:styleId="a5">
    <w:name w:val="Strong"/>
    <w:basedOn w:val="a0"/>
    <w:uiPriority w:val="22"/>
    <w:qFormat/>
    <w:rsid w:val="006052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3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93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16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70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F950-10D2-42E5-B7F1-91E3C403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23</cp:revision>
  <dcterms:created xsi:type="dcterms:W3CDTF">2019-09-19T20:14:00Z</dcterms:created>
  <dcterms:modified xsi:type="dcterms:W3CDTF">2019-10-01T15:19:00Z</dcterms:modified>
</cp:coreProperties>
</file>