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92" w:rsidRPr="00D32E92" w:rsidRDefault="00D32E92" w:rsidP="00D32E92">
      <w:pPr>
        <w:spacing w:after="0" w:line="240" w:lineRule="exact"/>
        <w:ind w:left="4678"/>
        <w:rPr>
          <w:rFonts w:ascii="Times New Roman" w:eastAsia="Calibri" w:hAnsi="Times New Roman" w:cs="Times New Roman"/>
          <w:sz w:val="28"/>
          <w:szCs w:val="24"/>
        </w:rPr>
      </w:pPr>
      <w:r w:rsidRPr="00D32E92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  <w:r w:rsidR="00DC22CB">
        <w:rPr>
          <w:rFonts w:ascii="Times New Roman" w:eastAsia="Calibri" w:hAnsi="Times New Roman" w:cs="Times New Roman"/>
          <w:sz w:val="28"/>
          <w:szCs w:val="24"/>
        </w:rPr>
        <w:t>№ 1</w:t>
      </w:r>
    </w:p>
    <w:p w:rsidR="00D32E92" w:rsidRPr="00D32E92" w:rsidRDefault="00D32E92" w:rsidP="00D32E92">
      <w:pPr>
        <w:spacing w:after="0" w:line="240" w:lineRule="exact"/>
        <w:ind w:left="4678"/>
        <w:rPr>
          <w:rFonts w:ascii="Times New Roman" w:eastAsia="Calibri" w:hAnsi="Times New Roman" w:cs="Times New Roman"/>
          <w:sz w:val="28"/>
          <w:szCs w:val="24"/>
        </w:rPr>
      </w:pPr>
      <w:r w:rsidRPr="00D32E92">
        <w:rPr>
          <w:rFonts w:ascii="Times New Roman" w:eastAsia="Calibri" w:hAnsi="Times New Roman" w:cs="Times New Roman"/>
          <w:sz w:val="28"/>
          <w:szCs w:val="24"/>
        </w:rPr>
        <w:t xml:space="preserve">к письму министерства образования </w:t>
      </w:r>
    </w:p>
    <w:p w:rsidR="00D32E92" w:rsidRPr="00D32E92" w:rsidRDefault="00DC22CB" w:rsidP="00D32E92">
      <w:pPr>
        <w:spacing w:after="0" w:line="240" w:lineRule="exact"/>
        <w:ind w:left="4678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Ставропольского края </w:t>
      </w:r>
    </w:p>
    <w:p w:rsidR="00D32E92" w:rsidRPr="00D32E92" w:rsidRDefault="00D32E92" w:rsidP="00D32E92">
      <w:pPr>
        <w:spacing w:after="0" w:line="24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>от «17» декабря 2020г. № 05-15/15514</w:t>
      </w:r>
    </w:p>
    <w:p w:rsidR="00D32E92" w:rsidRPr="00D32E92" w:rsidRDefault="00D32E92" w:rsidP="00D32E9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2E92" w:rsidRPr="00D32E92" w:rsidRDefault="00D32E92" w:rsidP="00D32E9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>Программа взаимодействия Юридического института СКФУ и образовательного комплекса Ставропольского края, в том числе, в области правового просвещения школьников Ставропольского края и студентов государственных бюджетных профессиональных образовательных учреждений, подведомственных министерству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1. Курсы базовой юридической подготовки «Субботы Ставропольского школьника в юридическом институте» - </w:t>
      </w:r>
      <w:r w:rsidRPr="00D32E9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коммерческая основа</w:t>
      </w:r>
      <w:r w:rsidRPr="00D32E92">
        <w:rPr>
          <w:rFonts w:ascii="Times New Roman" w:eastAsia="Calibri" w:hAnsi="Times New Roman" w:cs="Times New Roman"/>
          <w:sz w:val="28"/>
          <w:szCs w:val="28"/>
        </w:rPr>
        <w:t>, график прилагается (Приложение № 2).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2. Школа юного правоведа - </w:t>
      </w:r>
      <w:r w:rsidRPr="00D32E92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коммерческая основ</w:t>
      </w: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а. График занятий - каждую субботу. Контактное лицо: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Бычко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Марина Алексеевна 8-962-440-60-71.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>3. Дни открытых дверей – график прилагается. Стационарные, выездные и онлайн мероприятия (Приложение № 3).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4. Олимпиада «45 параллель по праву» - график и сноска на портал: </w:t>
      </w:r>
      <w:hyperlink r:id="rId4" w:history="1">
        <w:r w:rsidRPr="00D32E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https://vk.com/club176757995</w:t>
        </w:r>
      </w:hyperlink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5" w:history="1">
        <w:r w:rsidRPr="00D32E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http://olymp.ncfu.ru/olympiad/parallel</w:t>
        </w:r>
      </w:hyperlink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2AD">
        <w:rPr>
          <w:rFonts w:ascii="Times New Roman" w:eastAsia="Calibri" w:hAnsi="Times New Roman" w:cs="Times New Roman"/>
          <w:sz w:val="28"/>
          <w:szCs w:val="28"/>
        </w:rPr>
        <w:t>(Приложение № 4</w:t>
      </w:r>
      <w:bookmarkStart w:id="0" w:name="_GoBack"/>
      <w:bookmarkEnd w:id="0"/>
      <w:r w:rsidR="00E902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Медийное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и онлайн сопровождение </w:t>
      </w:r>
      <w:hyperlink r:id="rId6" w:history="1">
        <w:r w:rsidRPr="00D32E9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https://vk.com/club176757995</w:t>
        </w:r>
      </w:hyperlink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                    в том числе, популяризации олимпиадного движения в области права и обществознания, а также регионального этапа всероссийской олимпиады школьников (ВСОШ) по праву и обществознанию – сноски и графики прилагаются (Приложение № 4).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6. Магистерские программы 40.04.01 «Земельное право,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природоресурсное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право, энергетическое право» заочная форма.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Ответсвенное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лицо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Буркин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Дмитрий Олегович 8-918-888-00-19.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7. Повышение квалификации и переподготовка педагогов СПО и школ в области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инновационно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-правового развития общества и регионального правового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экокультурного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развития и трудового права, способствующего реализации специальностей по ТОП 50. Контактное лицо по вопросам сотрудничества: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Захарин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 т. 8-963-384-40-21.</w:t>
      </w:r>
    </w:p>
    <w:p w:rsidR="00D32E92" w:rsidRPr="00D32E92" w:rsidRDefault="00D32E92" w:rsidP="00D32E92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8. Участие в правовом сопровождении подготовки, организации и проведении чемпионата </w:t>
      </w:r>
      <w:r w:rsidRPr="00D32E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«Молодые профессионалы» (</w:t>
      </w:r>
      <w:proofErr w:type="spellStart"/>
      <w:r w:rsidRPr="00D32E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D32E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D32E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по компетенции «Туризм».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>9. Организация курсов повышения квалификации для учителей и руководителей образовательных учреждений по вопросам регулирования земельно-правовых отношений, имущественных отношений, трудовых отношений на</w:t>
      </w:r>
      <w:r w:rsidRPr="00D32E9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коммерческих условиях -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Захарин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 т. 8-963-384-40-21.</w:t>
      </w:r>
    </w:p>
    <w:p w:rsidR="00D32E92" w:rsidRPr="00D32E92" w:rsidRDefault="00D32E92" w:rsidP="00D32E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10. Деятельность в качестве рецензентов рабочих программ и других разработок учителей. Контактное лицо по вопросам сотрудничества: </w:t>
      </w:r>
      <w:proofErr w:type="spellStart"/>
      <w:r w:rsidRPr="00D32E92">
        <w:rPr>
          <w:rFonts w:ascii="Times New Roman" w:eastAsia="Calibri" w:hAnsi="Times New Roman" w:cs="Times New Roman"/>
          <w:sz w:val="28"/>
          <w:szCs w:val="28"/>
        </w:rPr>
        <w:t>Захарин</w:t>
      </w:r>
      <w:proofErr w:type="spellEnd"/>
      <w:r w:rsidRPr="00D32E92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 т. 8-963-384-40-21.</w:t>
      </w:r>
    </w:p>
    <w:p w:rsidR="001E5F74" w:rsidRDefault="001E5F74"/>
    <w:sectPr w:rsidR="001E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C2"/>
    <w:rsid w:val="001E5F74"/>
    <w:rsid w:val="004808C7"/>
    <w:rsid w:val="00A201C2"/>
    <w:rsid w:val="00D32E92"/>
    <w:rsid w:val="00DC22CB"/>
    <w:rsid w:val="00E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8826"/>
  <w15:chartTrackingRefBased/>
  <w15:docId w15:val="{52CD4DC1-2F00-4ED8-BDC5-05996F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76757995" TargetMode="External"/><Relationship Id="rId5" Type="http://schemas.openxmlformats.org/officeDocument/2006/relationships/hyperlink" Target="http://olymp.ncfu.ru/olympiad/parallel" TargetMode="External"/><Relationship Id="rId4" Type="http://schemas.openxmlformats.org/officeDocument/2006/relationships/hyperlink" Target="https://vk.com/club176757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Буркина Ирина Викторовна</dc:creator>
  <cp:keywords/>
  <dc:description/>
  <cp:lastModifiedBy>Буркина Ирина Викторовна</cp:lastModifiedBy>
  <cp:revision>4</cp:revision>
  <dcterms:created xsi:type="dcterms:W3CDTF">2020-12-17T14:27:00Z</dcterms:created>
  <dcterms:modified xsi:type="dcterms:W3CDTF">2020-12-18T08:23:00Z</dcterms:modified>
</cp:coreProperties>
</file>